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403B" w14:textId="5945BA0C" w:rsidR="008E70D7" w:rsidRPr="008E70D7" w:rsidRDefault="008E70D7" w:rsidP="008E70D7">
      <w:pPr>
        <w:jc w:val="center"/>
        <w:rPr>
          <w:b/>
          <w:sz w:val="32"/>
          <w:szCs w:val="32"/>
        </w:rPr>
      </w:pPr>
      <w:r>
        <w:rPr>
          <w:b/>
          <w:sz w:val="32"/>
          <w:szCs w:val="32"/>
        </w:rPr>
        <w:t xml:space="preserve">FIN 9793 </w:t>
      </w:r>
      <w:r w:rsidRPr="008E70D7">
        <w:rPr>
          <w:b/>
          <w:sz w:val="32"/>
          <w:szCs w:val="32"/>
        </w:rPr>
        <w:t xml:space="preserve">ADVANCED INVESTMENT ANALYSIS </w:t>
      </w:r>
    </w:p>
    <w:p w14:paraId="4349D408" w14:textId="382582AB" w:rsidR="00730ECE" w:rsidRDefault="008E70D7" w:rsidP="008E70D7">
      <w:pPr>
        <w:jc w:val="center"/>
        <w:rPr>
          <w:b/>
        </w:rPr>
      </w:pPr>
      <w:r w:rsidRPr="008E70D7">
        <w:rPr>
          <w:b/>
        </w:rPr>
        <w:t>SYLLABUS</w:t>
      </w:r>
      <w:r>
        <w:rPr>
          <w:b/>
        </w:rPr>
        <w:t xml:space="preserve"> JANUARY 2017</w:t>
      </w:r>
    </w:p>
    <w:p w14:paraId="458A9170" w14:textId="77777777" w:rsidR="008E70D7" w:rsidRPr="008E70D7" w:rsidRDefault="008E70D7" w:rsidP="008E70D7">
      <w:pPr>
        <w:jc w:val="center"/>
        <w:rPr>
          <w:b/>
        </w:rPr>
      </w:pPr>
    </w:p>
    <w:tbl>
      <w:tblPr>
        <w:tblStyle w:val="TableGrid"/>
        <w:tblW w:w="0" w:type="auto"/>
        <w:tblInd w:w="108" w:type="dxa"/>
        <w:tblLook w:val="04A0" w:firstRow="1" w:lastRow="0" w:firstColumn="1" w:lastColumn="0" w:noHBand="0" w:noVBand="1"/>
      </w:tblPr>
      <w:tblGrid>
        <w:gridCol w:w="1877"/>
        <w:gridCol w:w="7365"/>
      </w:tblGrid>
      <w:tr w:rsidR="0000299D" w:rsidRPr="0000299D" w14:paraId="6AE05737" w14:textId="77777777" w:rsidTr="00A43561">
        <w:trPr>
          <w:trHeight w:val="432"/>
        </w:trPr>
        <w:tc>
          <w:tcPr>
            <w:tcW w:w="9360" w:type="dxa"/>
            <w:gridSpan w:val="2"/>
            <w:shd w:val="clear" w:color="auto" w:fill="D9D9D9" w:themeFill="background1" w:themeFillShade="D9"/>
            <w:vAlign w:val="center"/>
          </w:tcPr>
          <w:p w14:paraId="4B17CB55" w14:textId="77777777" w:rsidR="00BC0F18" w:rsidRPr="0000299D" w:rsidRDefault="00BC0F18" w:rsidP="00A43561">
            <w:pPr>
              <w:rPr>
                <w:b/>
              </w:rPr>
            </w:pPr>
            <w:r w:rsidRPr="0000299D">
              <w:rPr>
                <w:b/>
              </w:rPr>
              <w:t>Summary</w:t>
            </w:r>
          </w:p>
        </w:tc>
      </w:tr>
      <w:tr w:rsidR="0000299D" w:rsidRPr="0000299D" w14:paraId="5814F914" w14:textId="77777777" w:rsidTr="00837FE1">
        <w:trPr>
          <w:trHeight w:val="378"/>
        </w:trPr>
        <w:tc>
          <w:tcPr>
            <w:tcW w:w="1890" w:type="dxa"/>
          </w:tcPr>
          <w:p w14:paraId="3B7EC2EE" w14:textId="36AD923B" w:rsidR="0000299D" w:rsidRPr="0000299D" w:rsidRDefault="0000299D" w:rsidP="00260227">
            <w:pPr>
              <w:spacing w:before="120" w:after="120"/>
            </w:pPr>
            <w:r>
              <w:t>Course number</w:t>
            </w:r>
          </w:p>
        </w:tc>
        <w:tc>
          <w:tcPr>
            <w:tcW w:w="7470" w:type="dxa"/>
          </w:tcPr>
          <w:p w14:paraId="382AABFE" w14:textId="48284168" w:rsidR="0000299D" w:rsidRPr="0000299D" w:rsidRDefault="0000299D" w:rsidP="00260227">
            <w:pPr>
              <w:spacing w:before="120" w:after="120"/>
            </w:pPr>
            <w:r w:rsidRPr="0000299D">
              <w:t>FIN 9793</w:t>
            </w:r>
          </w:p>
        </w:tc>
      </w:tr>
      <w:tr w:rsidR="0000299D" w:rsidRPr="0000299D" w14:paraId="5200DB06" w14:textId="77777777" w:rsidTr="0000299D">
        <w:tc>
          <w:tcPr>
            <w:tcW w:w="1890" w:type="dxa"/>
          </w:tcPr>
          <w:p w14:paraId="37A44AE2" w14:textId="42C20290" w:rsidR="00D45047" w:rsidRPr="0000299D" w:rsidRDefault="0000299D" w:rsidP="00260227">
            <w:pPr>
              <w:spacing w:before="120" w:after="120"/>
            </w:pPr>
            <w:r>
              <w:t>Course title</w:t>
            </w:r>
          </w:p>
        </w:tc>
        <w:tc>
          <w:tcPr>
            <w:tcW w:w="7470" w:type="dxa"/>
          </w:tcPr>
          <w:p w14:paraId="64C0C2DF" w14:textId="6DAC860D" w:rsidR="00D45047" w:rsidRPr="0000299D" w:rsidRDefault="00D271B5" w:rsidP="00260227">
            <w:pPr>
              <w:spacing w:before="120" w:after="120"/>
            </w:pPr>
            <w:r>
              <w:t>Advanced Investment Analysis</w:t>
            </w:r>
          </w:p>
        </w:tc>
      </w:tr>
      <w:tr w:rsidR="0000299D" w:rsidRPr="0000299D" w14:paraId="5436276A" w14:textId="77777777" w:rsidTr="0000299D">
        <w:tc>
          <w:tcPr>
            <w:tcW w:w="1890" w:type="dxa"/>
          </w:tcPr>
          <w:p w14:paraId="05DF523F" w14:textId="23B6DE64" w:rsidR="000C3745" w:rsidRPr="0000299D" w:rsidRDefault="00AF194E" w:rsidP="00260227">
            <w:pPr>
              <w:spacing w:before="120" w:after="120"/>
            </w:pPr>
            <w:r w:rsidRPr="0000299D">
              <w:t>Course description</w:t>
            </w:r>
          </w:p>
        </w:tc>
        <w:tc>
          <w:tcPr>
            <w:tcW w:w="7470" w:type="dxa"/>
          </w:tcPr>
          <w:p w14:paraId="630F1219" w14:textId="496E8D53" w:rsidR="000B2BE2" w:rsidRPr="00CA27F4" w:rsidRDefault="00F55951" w:rsidP="0000299D">
            <w:pPr>
              <w:spacing w:before="120" w:after="120"/>
              <w:rPr>
                <w:bCs/>
              </w:rPr>
            </w:pPr>
            <w:r w:rsidRPr="0000299D">
              <w:rPr>
                <w:bCs/>
              </w:rPr>
              <w:t>This course provides an intensive analysis of several advanced topics in investments. It covers investment valuation and analysis in some depth, with special emphasis on relevant cash flows, risk analysis, and valuation approaches. It covers investment management of stock and bond portfolios, performance measurement, and evaluation. Special topics include hedge fund strategies, management and evaluation, introduction to financial risk management and the development and uses of financial derivatives and securitization.</w:t>
            </w:r>
            <w:r w:rsidR="004233E1">
              <w:rPr>
                <w:bCs/>
              </w:rPr>
              <w:t xml:space="preserve"> </w:t>
            </w:r>
          </w:p>
        </w:tc>
      </w:tr>
      <w:tr w:rsidR="0000299D" w:rsidRPr="0000299D" w14:paraId="29C63F83" w14:textId="77777777" w:rsidTr="00837FE1">
        <w:tc>
          <w:tcPr>
            <w:tcW w:w="1890" w:type="dxa"/>
          </w:tcPr>
          <w:p w14:paraId="3C9301A6" w14:textId="49036E9A" w:rsidR="0000299D" w:rsidRPr="0000299D" w:rsidRDefault="0000299D" w:rsidP="00260227">
            <w:pPr>
              <w:spacing w:before="120" w:after="120"/>
            </w:pPr>
            <w:r>
              <w:t>Course type</w:t>
            </w:r>
          </w:p>
        </w:tc>
        <w:tc>
          <w:tcPr>
            <w:tcW w:w="7470" w:type="dxa"/>
          </w:tcPr>
          <w:p w14:paraId="64EB1660" w14:textId="64C7B3F1" w:rsidR="0000299D" w:rsidRPr="0000299D" w:rsidRDefault="00730ECE" w:rsidP="00260227">
            <w:pPr>
              <w:spacing w:before="120" w:after="120"/>
            </w:pPr>
            <w:r>
              <w:t>Advanced</w:t>
            </w:r>
          </w:p>
        </w:tc>
      </w:tr>
      <w:tr w:rsidR="0000299D" w:rsidRPr="0000299D" w14:paraId="7F5FB6B6" w14:textId="77777777" w:rsidTr="00837FE1">
        <w:trPr>
          <w:trHeight w:val="233"/>
        </w:trPr>
        <w:tc>
          <w:tcPr>
            <w:tcW w:w="1890" w:type="dxa"/>
          </w:tcPr>
          <w:p w14:paraId="357F47E0" w14:textId="00EB7A96" w:rsidR="0000299D" w:rsidRPr="0000299D" w:rsidRDefault="0000299D" w:rsidP="003018D3">
            <w:pPr>
              <w:spacing w:before="120" w:after="120"/>
            </w:pPr>
            <w:r>
              <w:t>Credits</w:t>
            </w:r>
          </w:p>
        </w:tc>
        <w:tc>
          <w:tcPr>
            <w:tcW w:w="7470" w:type="dxa"/>
          </w:tcPr>
          <w:p w14:paraId="50D46627" w14:textId="0AD8B847" w:rsidR="0000299D" w:rsidRPr="0000299D" w:rsidRDefault="0000299D" w:rsidP="003018D3">
            <w:pPr>
              <w:spacing w:before="120" w:after="120"/>
            </w:pPr>
            <w:r w:rsidRPr="0000299D">
              <w:t>3</w:t>
            </w:r>
          </w:p>
        </w:tc>
      </w:tr>
      <w:tr w:rsidR="0000299D" w:rsidRPr="0000299D" w14:paraId="126E66DE" w14:textId="77777777" w:rsidTr="00837FE1">
        <w:trPr>
          <w:trHeight w:hRule="exact" w:val="675"/>
        </w:trPr>
        <w:tc>
          <w:tcPr>
            <w:tcW w:w="1890" w:type="dxa"/>
          </w:tcPr>
          <w:p w14:paraId="15F16E70" w14:textId="053DEFE0" w:rsidR="0000299D" w:rsidRPr="0000299D" w:rsidRDefault="0000299D" w:rsidP="00834D24">
            <w:pPr>
              <w:spacing w:before="120" w:after="120"/>
            </w:pPr>
            <w:r w:rsidRPr="0000299D">
              <w:t>Total no. of hours</w:t>
            </w:r>
          </w:p>
        </w:tc>
        <w:tc>
          <w:tcPr>
            <w:tcW w:w="7470" w:type="dxa"/>
            <w:vAlign w:val="center"/>
          </w:tcPr>
          <w:p w14:paraId="7BA5605A" w14:textId="18E6C1FC" w:rsidR="0000299D" w:rsidRPr="0000299D" w:rsidRDefault="0000299D" w:rsidP="004F38AE">
            <w:pPr>
              <w:spacing w:before="120" w:after="120"/>
            </w:pPr>
            <w:r w:rsidRPr="0000299D">
              <w:t>45</w:t>
            </w:r>
          </w:p>
        </w:tc>
      </w:tr>
      <w:tr w:rsidR="0000299D" w:rsidRPr="0000299D" w14:paraId="251E948D" w14:textId="77777777" w:rsidTr="00837FE1">
        <w:tc>
          <w:tcPr>
            <w:tcW w:w="1890" w:type="dxa"/>
          </w:tcPr>
          <w:p w14:paraId="306D0407" w14:textId="0C71CFCF" w:rsidR="0000299D" w:rsidRPr="0000299D" w:rsidRDefault="0000299D" w:rsidP="00260227">
            <w:pPr>
              <w:spacing w:before="120" w:after="120"/>
            </w:pPr>
            <w:r>
              <w:t>Cohort</w:t>
            </w:r>
          </w:p>
        </w:tc>
        <w:tc>
          <w:tcPr>
            <w:tcW w:w="7470" w:type="dxa"/>
          </w:tcPr>
          <w:p w14:paraId="7B20670F" w14:textId="5A233322" w:rsidR="0000299D" w:rsidRPr="0000299D" w:rsidRDefault="004F38AE" w:rsidP="00260227">
            <w:pPr>
              <w:spacing w:before="120" w:after="120"/>
            </w:pPr>
            <w:r>
              <w:t>21</w:t>
            </w:r>
          </w:p>
        </w:tc>
      </w:tr>
      <w:tr w:rsidR="0000299D" w:rsidRPr="0000299D" w14:paraId="720EA42E" w14:textId="77777777" w:rsidTr="00837FE1">
        <w:tc>
          <w:tcPr>
            <w:tcW w:w="1890" w:type="dxa"/>
          </w:tcPr>
          <w:p w14:paraId="2135A07E" w14:textId="76B4248C" w:rsidR="0000299D" w:rsidRPr="0000299D" w:rsidRDefault="0000299D" w:rsidP="0000299D">
            <w:pPr>
              <w:spacing w:before="120" w:after="120"/>
            </w:pPr>
            <w:r w:rsidRPr="0000299D">
              <w:t>Instructor</w:t>
            </w:r>
          </w:p>
        </w:tc>
        <w:tc>
          <w:tcPr>
            <w:tcW w:w="7470" w:type="dxa"/>
          </w:tcPr>
          <w:p w14:paraId="12730440" w14:textId="77777777" w:rsidR="0000299D" w:rsidRDefault="00216DBD" w:rsidP="00FE7039">
            <w:pPr>
              <w:spacing w:before="120" w:after="120"/>
            </w:pPr>
            <w:r>
              <w:t>Prof</w:t>
            </w:r>
            <w:r w:rsidR="004C318D">
              <w:t>essor</w:t>
            </w:r>
            <w:r>
              <w:t xml:space="preserve"> Christakis </w:t>
            </w:r>
            <w:r w:rsidR="004C318D">
              <w:t xml:space="preserve">(Chris) </w:t>
            </w:r>
            <w:r>
              <w:t>Droussiotis</w:t>
            </w:r>
          </w:p>
          <w:p w14:paraId="27C4E5B1" w14:textId="77777777" w:rsidR="004C318D" w:rsidRDefault="004C318D" w:rsidP="00FE7039">
            <w:pPr>
              <w:spacing w:before="120" w:after="120"/>
            </w:pPr>
            <w:r>
              <w:t>Text/Voice (908) 930-4725</w:t>
            </w:r>
          </w:p>
          <w:p w14:paraId="33CD9D0C" w14:textId="2316CE53" w:rsidR="004C318D" w:rsidRPr="0000299D" w:rsidRDefault="00C94CBF" w:rsidP="00FE7039">
            <w:pPr>
              <w:spacing w:before="120" w:after="120"/>
            </w:pPr>
            <w:hyperlink r:id="rId8" w:history="1">
              <w:r w:rsidR="004C318D" w:rsidRPr="003333B2">
                <w:rPr>
                  <w:rStyle w:val="Hyperlink"/>
                </w:rPr>
                <w:t>christakis.droussiotis@baruch.cuny.edu</w:t>
              </w:r>
            </w:hyperlink>
            <w:r w:rsidR="004C318D">
              <w:t xml:space="preserve"> </w:t>
            </w:r>
          </w:p>
        </w:tc>
      </w:tr>
      <w:tr w:rsidR="0000299D" w:rsidRPr="0000299D" w14:paraId="6F9051A8" w14:textId="77777777" w:rsidTr="0000299D">
        <w:tc>
          <w:tcPr>
            <w:tcW w:w="1890" w:type="dxa"/>
          </w:tcPr>
          <w:p w14:paraId="36BD7C36" w14:textId="1A97AB00" w:rsidR="00B7033C" w:rsidRPr="0000299D" w:rsidRDefault="00216DBD" w:rsidP="003018D3">
            <w:pPr>
              <w:spacing w:before="120" w:after="120"/>
            </w:pPr>
            <w:r>
              <w:t xml:space="preserve">EMSF </w:t>
            </w:r>
            <w:r w:rsidR="0000299D">
              <w:t>Prerequisites</w:t>
            </w:r>
          </w:p>
        </w:tc>
        <w:tc>
          <w:tcPr>
            <w:tcW w:w="7470" w:type="dxa"/>
          </w:tcPr>
          <w:p w14:paraId="1E52F511" w14:textId="6A85659A" w:rsidR="00B7033C" w:rsidRPr="0000299D" w:rsidRDefault="00782B9F" w:rsidP="003018D3">
            <w:pPr>
              <w:spacing w:before="120" w:after="120"/>
            </w:pPr>
            <w:r w:rsidRPr="0000299D">
              <w:t>FIN</w:t>
            </w:r>
            <w:r w:rsidR="006A0185" w:rsidRPr="0000299D">
              <w:t xml:space="preserve"> </w:t>
            </w:r>
            <w:r w:rsidRPr="0000299D">
              <w:t>9771, FIN</w:t>
            </w:r>
            <w:r w:rsidR="006A0185" w:rsidRPr="0000299D">
              <w:t xml:space="preserve"> </w:t>
            </w:r>
            <w:r w:rsidRPr="0000299D">
              <w:t>9772</w:t>
            </w:r>
            <w:r w:rsidR="00C92E55" w:rsidRPr="0000299D">
              <w:rPr>
                <w:lang w:eastAsia="zh-CN"/>
              </w:rPr>
              <w:t>,</w:t>
            </w:r>
            <w:r w:rsidR="0000299D">
              <w:rPr>
                <w:lang w:eastAsia="zh-CN"/>
              </w:rPr>
              <w:t xml:space="preserve"> </w:t>
            </w:r>
            <w:r w:rsidR="00FD30D2" w:rsidRPr="0000299D">
              <w:rPr>
                <w:rFonts w:eastAsia="Times New Roman"/>
              </w:rPr>
              <w:t>FIN</w:t>
            </w:r>
            <w:r w:rsidR="00216DBD">
              <w:rPr>
                <w:rFonts w:eastAsia="Times New Roman"/>
              </w:rPr>
              <w:t xml:space="preserve"> 9773</w:t>
            </w:r>
          </w:p>
        </w:tc>
      </w:tr>
      <w:tr w:rsidR="0000299D" w:rsidRPr="0000299D" w14:paraId="40D3F4C3" w14:textId="77777777" w:rsidTr="0000299D">
        <w:tc>
          <w:tcPr>
            <w:tcW w:w="1890" w:type="dxa"/>
          </w:tcPr>
          <w:p w14:paraId="0E999AFC" w14:textId="23347C62" w:rsidR="00D97F22" w:rsidRPr="0000299D" w:rsidRDefault="0000299D" w:rsidP="003018D3">
            <w:pPr>
              <w:spacing w:before="120" w:after="120"/>
            </w:pPr>
            <w:r>
              <w:t>Assumed knowledge</w:t>
            </w:r>
          </w:p>
        </w:tc>
        <w:tc>
          <w:tcPr>
            <w:tcW w:w="7470" w:type="dxa"/>
          </w:tcPr>
          <w:p w14:paraId="35DB8040" w14:textId="7945F9D1" w:rsidR="00D97F22" w:rsidRPr="0000299D" w:rsidRDefault="006D17A6" w:rsidP="006D17A6">
            <w:pPr>
              <w:spacing w:before="120" w:after="120"/>
            </w:pPr>
            <w:r w:rsidRPr="0000299D">
              <w:t xml:space="preserve">Knowledge of </w:t>
            </w:r>
            <w:r w:rsidR="00231FF9" w:rsidRPr="0000299D">
              <w:t xml:space="preserve">introductory finance, </w:t>
            </w:r>
            <w:r w:rsidRPr="0000299D">
              <w:t>statistics, basic algebra, and calculus</w:t>
            </w:r>
          </w:p>
        </w:tc>
      </w:tr>
      <w:tr w:rsidR="0000299D" w:rsidRPr="0000299D" w14:paraId="1A3B42FD" w14:textId="77777777" w:rsidTr="0000299D">
        <w:tc>
          <w:tcPr>
            <w:tcW w:w="1890" w:type="dxa"/>
          </w:tcPr>
          <w:p w14:paraId="1E61AAB1" w14:textId="72F4D6A0" w:rsidR="003532B6" w:rsidRPr="0000299D" w:rsidRDefault="003532B6" w:rsidP="0068360B">
            <w:pPr>
              <w:spacing w:before="120" w:after="120"/>
            </w:pPr>
            <w:r w:rsidRPr="0000299D">
              <w:t>Assumed a</w:t>
            </w:r>
            <w:r w:rsidR="0068360B" w:rsidRPr="0000299D">
              <w:t>bility</w:t>
            </w:r>
          </w:p>
        </w:tc>
        <w:tc>
          <w:tcPr>
            <w:tcW w:w="7470" w:type="dxa"/>
          </w:tcPr>
          <w:p w14:paraId="23DE1794" w14:textId="07665DF7" w:rsidR="003532B6" w:rsidRPr="0000299D" w:rsidRDefault="00497D2D" w:rsidP="0000299D">
            <w:pPr>
              <w:spacing w:before="120" w:after="120"/>
            </w:pPr>
            <w:r w:rsidRPr="0000299D">
              <w:t>Access to a computer</w:t>
            </w:r>
            <w:r w:rsidR="0000299D">
              <w:t xml:space="preserve"> and </w:t>
            </w:r>
            <w:r w:rsidRPr="0000299D">
              <w:t>the Internet</w:t>
            </w:r>
            <w:r w:rsidR="0000299D">
              <w:t>,</w:t>
            </w:r>
            <w:r w:rsidRPr="0000299D">
              <w:t xml:space="preserve"> and </w:t>
            </w:r>
            <w:r w:rsidR="0000299D">
              <w:t xml:space="preserve">the </w:t>
            </w:r>
            <w:r w:rsidRPr="0000299D">
              <w:t>ability to use general productivity software such as Microsoft Word and Excel. Familiar</w:t>
            </w:r>
            <w:r w:rsidR="004547B0" w:rsidRPr="0000299D">
              <w:t>ity with a financial calculator is also essential.</w:t>
            </w:r>
          </w:p>
        </w:tc>
      </w:tr>
      <w:tr w:rsidR="0000299D" w:rsidRPr="0000299D" w14:paraId="58540B22" w14:textId="77777777" w:rsidTr="0000299D">
        <w:tc>
          <w:tcPr>
            <w:tcW w:w="1890" w:type="dxa"/>
          </w:tcPr>
          <w:p w14:paraId="6E859C8E" w14:textId="77777777" w:rsidR="003532B6" w:rsidRPr="0000299D" w:rsidRDefault="003532B6" w:rsidP="00260227">
            <w:pPr>
              <w:spacing w:before="120" w:after="120"/>
            </w:pPr>
            <w:r w:rsidRPr="0000299D">
              <w:t>Notice:</w:t>
            </w:r>
          </w:p>
        </w:tc>
        <w:tc>
          <w:tcPr>
            <w:tcW w:w="7470" w:type="dxa"/>
          </w:tcPr>
          <w:p w14:paraId="16D3D9B7" w14:textId="7AEA8147" w:rsidR="003532B6" w:rsidRPr="0000299D" w:rsidRDefault="003532B6" w:rsidP="005A0D21">
            <w:pPr>
              <w:spacing w:before="120" w:after="120"/>
            </w:pPr>
            <w:r w:rsidRPr="0000299D">
              <w:t xml:space="preserve">This </w:t>
            </w:r>
            <w:r w:rsidR="005A0D21" w:rsidRPr="0000299D">
              <w:t>course s</w:t>
            </w:r>
            <w:r w:rsidRPr="0000299D">
              <w:t>yllabus is subject to change</w:t>
            </w:r>
            <w:r w:rsidR="00B95777" w:rsidRPr="0000299D">
              <w:t>.</w:t>
            </w:r>
            <w:r w:rsidR="001570B4">
              <w:t xml:space="preserve"> Check for updates on the instructor’s web page at </w:t>
            </w:r>
            <w:hyperlink r:id="rId9" w:history="1">
              <w:r w:rsidR="001570B4" w:rsidRPr="00F753BF">
                <w:rPr>
                  <w:rStyle w:val="Hyperlink"/>
                </w:rPr>
                <w:t>www.ProfessorDrou.com</w:t>
              </w:r>
            </w:hyperlink>
            <w:r w:rsidR="001570B4">
              <w:t xml:space="preserve"> </w:t>
            </w:r>
          </w:p>
        </w:tc>
      </w:tr>
    </w:tbl>
    <w:p w14:paraId="38CE31E0" w14:textId="77777777" w:rsidR="00202169" w:rsidRPr="0000299D" w:rsidRDefault="00202169">
      <w:r w:rsidRPr="0000299D">
        <w:br w:type="page"/>
      </w:r>
    </w:p>
    <w:p w14:paraId="5D69EA2E" w14:textId="77777777" w:rsidR="00730ECE" w:rsidRPr="0000299D" w:rsidRDefault="00730ECE" w:rsidP="0043719D"/>
    <w:tbl>
      <w:tblPr>
        <w:tblStyle w:val="TableGrid"/>
        <w:tblW w:w="0" w:type="auto"/>
        <w:tblInd w:w="108" w:type="dxa"/>
        <w:tblLook w:val="04A0" w:firstRow="1" w:lastRow="0" w:firstColumn="1" w:lastColumn="0" w:noHBand="0" w:noVBand="1"/>
      </w:tblPr>
      <w:tblGrid>
        <w:gridCol w:w="9242"/>
      </w:tblGrid>
      <w:tr w:rsidR="004209D6" w:rsidRPr="0000299D" w14:paraId="34BD0421" w14:textId="77777777" w:rsidTr="00A43561">
        <w:trPr>
          <w:trHeight w:val="432"/>
        </w:trPr>
        <w:tc>
          <w:tcPr>
            <w:tcW w:w="9360" w:type="dxa"/>
            <w:shd w:val="clear" w:color="auto" w:fill="D9D9D9" w:themeFill="background1" w:themeFillShade="D9"/>
            <w:vAlign w:val="center"/>
          </w:tcPr>
          <w:p w14:paraId="3F86E2F1" w14:textId="77777777" w:rsidR="004209D6" w:rsidRPr="0000299D" w:rsidRDefault="008E0A27" w:rsidP="00A43561">
            <w:pPr>
              <w:pStyle w:val="Default"/>
              <w:autoSpaceDE/>
              <w:autoSpaceDN/>
              <w:adjustRightInd/>
              <w:rPr>
                <w:rFonts w:ascii="Times New Roman" w:hAnsi="Times New Roman" w:cs="Times New Roman"/>
                <w:b/>
                <w:color w:val="auto"/>
              </w:rPr>
            </w:pPr>
            <w:r w:rsidRPr="0000299D">
              <w:rPr>
                <w:rFonts w:ascii="Times New Roman" w:hAnsi="Times New Roman" w:cs="Times New Roman"/>
                <w:b/>
                <w:color w:val="auto"/>
              </w:rPr>
              <w:t>About This Course</w:t>
            </w:r>
          </w:p>
        </w:tc>
      </w:tr>
      <w:tr w:rsidR="00EE00A4" w:rsidRPr="0000299D" w14:paraId="306E5326" w14:textId="77777777" w:rsidTr="004F38AE">
        <w:trPr>
          <w:trHeight w:val="6650"/>
        </w:trPr>
        <w:tc>
          <w:tcPr>
            <w:tcW w:w="9360" w:type="dxa"/>
          </w:tcPr>
          <w:p w14:paraId="03074DA0" w14:textId="16869767" w:rsidR="00A41C7A" w:rsidRPr="0000299D" w:rsidRDefault="00C92E55" w:rsidP="00BB7E67">
            <w:pPr>
              <w:spacing w:before="120" w:after="240"/>
            </w:pPr>
            <w:r w:rsidRPr="0000299D">
              <w:t>In t</w:t>
            </w:r>
            <w:r w:rsidR="00695A1B" w:rsidRPr="0000299D">
              <w:t xml:space="preserve">his course </w:t>
            </w:r>
            <w:r w:rsidRPr="0000299D">
              <w:t xml:space="preserve">we </w:t>
            </w:r>
            <w:r w:rsidR="00695A1B" w:rsidRPr="0000299D">
              <w:t>take an in-depth look at the relationship betwe</w:t>
            </w:r>
            <w:r w:rsidR="00A56D02" w:rsidRPr="0000299D">
              <w:t xml:space="preserve">en the risk and the return of </w:t>
            </w:r>
            <w:r w:rsidR="00695A1B" w:rsidRPr="0000299D">
              <w:t>investment</w:t>
            </w:r>
            <w:r w:rsidR="00A56D02" w:rsidRPr="0000299D">
              <w:t>s</w:t>
            </w:r>
            <w:r w:rsidR="00695A1B" w:rsidRPr="0000299D">
              <w:t>.</w:t>
            </w:r>
            <w:r w:rsidR="00616FE7" w:rsidRPr="0000299D">
              <w:t xml:space="preserve"> </w:t>
            </w:r>
            <w:r w:rsidR="00D07EE8" w:rsidRPr="0000299D">
              <w:t xml:space="preserve">The aim is to </w:t>
            </w:r>
            <w:r w:rsidR="00497999" w:rsidRPr="0000299D">
              <w:t>provide students</w:t>
            </w:r>
            <w:r w:rsidR="00C5259E" w:rsidRPr="0000299D">
              <w:t xml:space="preserve"> with</w:t>
            </w:r>
            <w:r w:rsidR="001A1259" w:rsidRPr="0000299D">
              <w:t xml:space="preserve"> </w:t>
            </w:r>
            <w:r w:rsidR="00695A1B" w:rsidRPr="0000299D">
              <w:t>financial</w:t>
            </w:r>
            <w:r w:rsidR="00D07EE8" w:rsidRPr="0000299D">
              <w:t xml:space="preserve"> tools </w:t>
            </w:r>
            <w:r w:rsidR="00C5259E" w:rsidRPr="0000299D">
              <w:t>t</w:t>
            </w:r>
            <w:r w:rsidR="00B8141C" w:rsidRPr="0000299D">
              <w:t xml:space="preserve">hat </w:t>
            </w:r>
            <w:r w:rsidR="00795201" w:rsidRPr="0000299D">
              <w:t xml:space="preserve">help </w:t>
            </w:r>
            <w:r w:rsidR="001A1259" w:rsidRPr="0000299D">
              <w:t xml:space="preserve">portfolio </w:t>
            </w:r>
            <w:r w:rsidR="00085EE2" w:rsidRPr="0000299D">
              <w:t xml:space="preserve">managers </w:t>
            </w:r>
            <w:r w:rsidR="00795201" w:rsidRPr="0000299D">
              <w:t>analyze</w:t>
            </w:r>
            <w:r w:rsidR="00B8141C" w:rsidRPr="0000299D">
              <w:t xml:space="preserve"> </w:t>
            </w:r>
            <w:r w:rsidR="00606064" w:rsidRPr="0000299D">
              <w:t xml:space="preserve">data </w:t>
            </w:r>
            <w:r w:rsidR="00AD260D" w:rsidRPr="0000299D">
              <w:t>to</w:t>
            </w:r>
            <w:r w:rsidR="001A1259" w:rsidRPr="0000299D">
              <w:t xml:space="preserve"> make informed</w:t>
            </w:r>
            <w:r w:rsidR="00606064" w:rsidRPr="0000299D">
              <w:t xml:space="preserve"> </w:t>
            </w:r>
            <w:r w:rsidRPr="0000299D">
              <w:t>investment</w:t>
            </w:r>
            <w:r w:rsidR="00606064" w:rsidRPr="0000299D">
              <w:t xml:space="preserve"> decisions. </w:t>
            </w:r>
            <w:r w:rsidRPr="0000299D">
              <w:t>M</w:t>
            </w:r>
            <w:r w:rsidR="001A1259" w:rsidRPr="0000299D">
              <w:t xml:space="preserve">odern portfolio theory </w:t>
            </w:r>
            <w:r w:rsidR="00C6623F" w:rsidRPr="0000299D">
              <w:t xml:space="preserve">and diversification of investments </w:t>
            </w:r>
            <w:r w:rsidRPr="0000299D">
              <w:t xml:space="preserve">form </w:t>
            </w:r>
            <w:r w:rsidR="00E261C8" w:rsidRPr="0000299D">
              <w:t>the foundation</w:t>
            </w:r>
            <w:r w:rsidR="001A1259" w:rsidRPr="0000299D">
              <w:t xml:space="preserve"> of this course</w:t>
            </w:r>
            <w:r w:rsidR="00A41C7A" w:rsidRPr="0000299D">
              <w:t xml:space="preserve">. </w:t>
            </w:r>
            <w:r w:rsidR="00A56D02" w:rsidRPr="0000299D">
              <w:t>Risk analysis of portfolios created by allocating capital between risky and risk-free assets</w:t>
            </w:r>
            <w:r w:rsidR="004C4D48" w:rsidRPr="0000299D">
              <w:t xml:space="preserve"> offers</w:t>
            </w:r>
            <w:r w:rsidR="00A56D02" w:rsidRPr="0000299D">
              <w:t xml:space="preserve"> an insight into portfolio management. At the conclusion</w:t>
            </w:r>
            <w:r w:rsidR="008E01A2" w:rsidRPr="0000299D">
              <w:t xml:space="preserve"> of the course, students will </w:t>
            </w:r>
            <w:r w:rsidRPr="0000299D">
              <w:t xml:space="preserve">have a sound foundational and functional knowledge of the </w:t>
            </w:r>
            <w:r w:rsidR="00A56D02" w:rsidRPr="0000299D">
              <w:t>different types of investments and</w:t>
            </w:r>
            <w:r w:rsidR="004C4D48" w:rsidRPr="0000299D">
              <w:t xml:space="preserve"> risks associated with them</w:t>
            </w:r>
            <w:r w:rsidRPr="0000299D">
              <w:t>,</w:t>
            </w:r>
            <w:r w:rsidR="004C4D48" w:rsidRPr="0000299D">
              <w:t xml:space="preserve"> and </w:t>
            </w:r>
            <w:r w:rsidRPr="0000299D">
              <w:t>the implications of portfolio diversification in practice and theory.</w:t>
            </w:r>
          </w:p>
          <w:p w14:paraId="0F288D11" w14:textId="59CEF124" w:rsidR="00290DD1" w:rsidRPr="0000299D" w:rsidRDefault="000502F7" w:rsidP="00BB7E67">
            <w:pPr>
              <w:spacing w:before="120" w:after="240"/>
            </w:pPr>
            <w:r w:rsidRPr="0000299D">
              <w:t xml:space="preserve">The </w:t>
            </w:r>
            <w:r w:rsidR="009E0C85" w:rsidRPr="0000299D">
              <w:t xml:space="preserve">three </w:t>
            </w:r>
            <w:r w:rsidR="000B3C45" w:rsidRPr="0000299D">
              <w:t>main topics of the course are</w:t>
            </w:r>
            <w:r w:rsidR="00AD260D" w:rsidRPr="0000299D">
              <w:t xml:space="preserve">: </w:t>
            </w:r>
          </w:p>
          <w:p w14:paraId="46C09741" w14:textId="7D2F939C" w:rsidR="007E03C7" w:rsidRPr="0000299D" w:rsidRDefault="009E0C85" w:rsidP="00BB7E67">
            <w:pPr>
              <w:spacing w:before="120" w:after="240"/>
            </w:pPr>
            <w:r w:rsidRPr="0000299D">
              <w:rPr>
                <w:b/>
              </w:rPr>
              <w:t>Debt Markets</w:t>
            </w:r>
            <w:r w:rsidR="00C92E55" w:rsidRPr="0000299D">
              <w:t xml:space="preserve">. In the first part of this course we </w:t>
            </w:r>
            <w:r w:rsidR="006008F0" w:rsidRPr="0000299D">
              <w:t xml:space="preserve">explore bond prices and yields, the term structure of interest rates, and management of bond portfolios. This </w:t>
            </w:r>
            <w:r w:rsidR="00C92E55" w:rsidRPr="0000299D">
              <w:t xml:space="preserve">analysis </w:t>
            </w:r>
            <w:r w:rsidR="006008F0" w:rsidRPr="0000299D">
              <w:t>adds to students’ knowledge of bonds acquired in corporate</w:t>
            </w:r>
            <w:r w:rsidR="002F27A1" w:rsidRPr="0000299D">
              <w:t xml:space="preserve"> finance</w:t>
            </w:r>
            <w:r w:rsidR="00141A1F" w:rsidRPr="0000299D">
              <w:t>.</w:t>
            </w:r>
          </w:p>
          <w:p w14:paraId="30316BDE" w14:textId="2699A902" w:rsidR="002F27A1" w:rsidRPr="0000299D" w:rsidRDefault="006008F0" w:rsidP="00BB7E67">
            <w:pPr>
              <w:spacing w:before="120" w:after="240"/>
            </w:pPr>
            <w:r w:rsidRPr="0000299D">
              <w:rPr>
                <w:b/>
              </w:rPr>
              <w:t>Securities Analysis</w:t>
            </w:r>
            <w:r w:rsidR="00C846C3">
              <w:rPr>
                <w:b/>
              </w:rPr>
              <w:t>.</w:t>
            </w:r>
            <w:r w:rsidR="00AD260D" w:rsidRPr="0000299D">
              <w:t xml:space="preserve"> </w:t>
            </w:r>
            <w:r w:rsidR="006067FB" w:rsidRPr="0000299D">
              <w:t xml:space="preserve">The second part </w:t>
            </w:r>
            <w:r w:rsidR="002F27A1" w:rsidRPr="0000299D">
              <w:t>is an in-depth analysis of equity securities used in the investments arena. Students will be exposed to macroeconomic and industry analysis</w:t>
            </w:r>
            <w:r w:rsidR="00B21F09" w:rsidRPr="0000299D">
              <w:t>, several equity valuation models</w:t>
            </w:r>
            <w:r w:rsidR="00C92E55" w:rsidRPr="0000299D">
              <w:t>,</w:t>
            </w:r>
            <w:r w:rsidR="00B21F09" w:rsidRPr="0000299D">
              <w:t xml:space="preserve"> and a thorough understanding of the role of financial statement</w:t>
            </w:r>
            <w:r w:rsidR="00C92E55" w:rsidRPr="0000299D">
              <w:t xml:space="preserve"> analysis</w:t>
            </w:r>
            <w:r w:rsidR="00B21F09" w:rsidRPr="0000299D">
              <w:t xml:space="preserve"> in investments analysis</w:t>
            </w:r>
            <w:r w:rsidR="00C92E55" w:rsidRPr="0000299D">
              <w:t>.</w:t>
            </w:r>
            <w:r w:rsidR="004233E1">
              <w:t xml:space="preserve"> </w:t>
            </w:r>
          </w:p>
          <w:p w14:paraId="69F9D507" w14:textId="267F07A5" w:rsidR="00E44AE3" w:rsidRPr="0000299D" w:rsidRDefault="006008F0" w:rsidP="00BB7E67">
            <w:pPr>
              <w:spacing w:before="120" w:after="240"/>
            </w:pPr>
            <w:r w:rsidRPr="0000299D">
              <w:rPr>
                <w:b/>
              </w:rPr>
              <w:t>Applied Portfolio Management</w:t>
            </w:r>
            <w:r w:rsidR="00C846C3">
              <w:rPr>
                <w:b/>
              </w:rPr>
              <w:t>.</w:t>
            </w:r>
            <w:r w:rsidR="00AF539D" w:rsidRPr="0000299D">
              <w:rPr>
                <w:b/>
              </w:rPr>
              <w:t xml:space="preserve"> </w:t>
            </w:r>
            <w:r w:rsidR="00A8563B" w:rsidRPr="0000299D">
              <w:t xml:space="preserve">The third part </w:t>
            </w:r>
            <w:r w:rsidR="00B21F09" w:rsidRPr="0000299D">
              <w:t xml:space="preserve">focuses on </w:t>
            </w:r>
            <w:r w:rsidR="00B7227C" w:rsidRPr="0000299D">
              <w:t>applied portfolio management</w:t>
            </w:r>
            <w:r w:rsidR="0000299D">
              <w:t xml:space="preserve">. </w:t>
            </w:r>
            <w:r w:rsidR="00C92E55" w:rsidRPr="0000299D">
              <w:t>We will i</w:t>
            </w:r>
            <w:r w:rsidR="00B7227C" w:rsidRPr="0000299D">
              <w:t>nvestigat</w:t>
            </w:r>
            <w:r w:rsidR="00C92E55" w:rsidRPr="0000299D">
              <w:t>e</w:t>
            </w:r>
            <w:r w:rsidR="00B7227C" w:rsidRPr="0000299D">
              <w:t xml:space="preserve"> portfolio performance evaluation, hedge funds</w:t>
            </w:r>
            <w:r w:rsidR="00E43765">
              <w:t xml:space="preserve"> and </w:t>
            </w:r>
            <w:r w:rsidR="00B140ED" w:rsidRPr="0000299D">
              <w:t xml:space="preserve">the </w:t>
            </w:r>
            <w:r w:rsidR="00B7227C" w:rsidRPr="0000299D">
              <w:t>th</w:t>
            </w:r>
            <w:r w:rsidR="00B140ED" w:rsidRPr="0000299D">
              <w:t>eo</w:t>
            </w:r>
            <w:r w:rsidR="00B7227C" w:rsidRPr="0000299D">
              <w:t xml:space="preserve">ry </w:t>
            </w:r>
            <w:r w:rsidR="00B140ED" w:rsidRPr="0000299D">
              <w:t>of active portfolio management</w:t>
            </w:r>
            <w:r w:rsidR="00E43765">
              <w:t>.</w:t>
            </w:r>
          </w:p>
        </w:tc>
      </w:tr>
    </w:tbl>
    <w:p w14:paraId="137897F9" w14:textId="77777777" w:rsidR="00844872" w:rsidRPr="0000299D" w:rsidRDefault="00844872"/>
    <w:tbl>
      <w:tblPr>
        <w:tblStyle w:val="TableGrid"/>
        <w:tblW w:w="9468" w:type="dxa"/>
        <w:tblInd w:w="108" w:type="dxa"/>
        <w:tblLook w:val="04A0" w:firstRow="1" w:lastRow="0" w:firstColumn="1" w:lastColumn="0" w:noHBand="0" w:noVBand="1"/>
      </w:tblPr>
      <w:tblGrid>
        <w:gridCol w:w="2901"/>
        <w:gridCol w:w="6567"/>
      </w:tblGrid>
      <w:tr w:rsidR="0000299D" w:rsidRPr="0000299D" w14:paraId="35F6E134" w14:textId="77777777" w:rsidTr="00A43561">
        <w:trPr>
          <w:trHeight w:val="432"/>
        </w:trPr>
        <w:tc>
          <w:tcPr>
            <w:tcW w:w="9468" w:type="dxa"/>
            <w:gridSpan w:val="2"/>
            <w:shd w:val="clear" w:color="auto" w:fill="D9D9D9" w:themeFill="background1" w:themeFillShade="D9"/>
            <w:vAlign w:val="center"/>
          </w:tcPr>
          <w:p w14:paraId="76A1BDAF" w14:textId="10935F57" w:rsidR="00C92E55" w:rsidRPr="0000299D" w:rsidRDefault="00C92E55" w:rsidP="00A43561">
            <w:r w:rsidRPr="0000299D">
              <w:rPr>
                <w:b/>
              </w:rPr>
              <w:t>Course Learning Goals</w:t>
            </w:r>
          </w:p>
        </w:tc>
      </w:tr>
      <w:tr w:rsidR="00196083" w:rsidRPr="0000299D" w14:paraId="0FB10710" w14:textId="77777777" w:rsidTr="00730ECE">
        <w:trPr>
          <w:trHeight w:val="1296"/>
        </w:trPr>
        <w:tc>
          <w:tcPr>
            <w:tcW w:w="2901" w:type="dxa"/>
          </w:tcPr>
          <w:p w14:paraId="2A3B7911" w14:textId="0F1749F2" w:rsidR="00196083" w:rsidRPr="0000299D" w:rsidRDefault="00692662" w:rsidP="00196083">
            <w:pPr>
              <w:widowControl w:val="0"/>
              <w:spacing w:before="120" w:after="120"/>
            </w:pPr>
            <w:r w:rsidRPr="0000299D">
              <w:t>Fixed Income Securities</w:t>
            </w:r>
            <w:r w:rsidR="00A71B12" w:rsidRPr="0000299D">
              <w:t>: Pricing and Portfolio Management</w:t>
            </w:r>
          </w:p>
        </w:tc>
        <w:tc>
          <w:tcPr>
            <w:tcW w:w="6567" w:type="dxa"/>
          </w:tcPr>
          <w:p w14:paraId="46A05386" w14:textId="0044930C" w:rsidR="00196083" w:rsidRPr="0000299D" w:rsidRDefault="00A71B12" w:rsidP="0000299D">
            <w:pPr>
              <w:widowControl w:val="0"/>
              <w:spacing w:before="120" w:after="120"/>
              <w:rPr>
                <w:snapToGrid w:val="0"/>
              </w:rPr>
            </w:pPr>
            <w:r w:rsidRPr="0000299D">
              <w:t>Students will analyze bond characteristics, ratings, default risk and sensitivity of bond prices to interest rate changes, yield curves, and construct active and passive bond portfolios.</w:t>
            </w:r>
          </w:p>
        </w:tc>
      </w:tr>
      <w:tr w:rsidR="00196083" w:rsidRPr="0000299D" w14:paraId="75141429" w14:textId="77777777" w:rsidTr="00730ECE">
        <w:trPr>
          <w:trHeight w:val="1296"/>
        </w:trPr>
        <w:tc>
          <w:tcPr>
            <w:tcW w:w="2901" w:type="dxa"/>
          </w:tcPr>
          <w:p w14:paraId="1B6D0511" w14:textId="472577DB" w:rsidR="00196083" w:rsidRPr="0000299D" w:rsidRDefault="00A71B12" w:rsidP="003A3B98">
            <w:pPr>
              <w:spacing w:before="120" w:after="120"/>
            </w:pPr>
            <w:r w:rsidRPr="0000299D">
              <w:t xml:space="preserve">Equity Valuation Models </w:t>
            </w:r>
          </w:p>
        </w:tc>
        <w:tc>
          <w:tcPr>
            <w:tcW w:w="6567" w:type="dxa"/>
          </w:tcPr>
          <w:p w14:paraId="40681C57" w14:textId="4BC5BE8A" w:rsidR="00032588" w:rsidRPr="0000299D" w:rsidRDefault="003A3B98" w:rsidP="003A3B98">
            <w:pPr>
              <w:spacing w:before="120" w:after="120"/>
            </w:pPr>
            <w:r w:rsidRPr="0000299D">
              <w:t>Students will be introduced to the macroeconomic factors that affect security prices, and understand the roles of fiscal and monetary pol</w:t>
            </w:r>
            <w:r>
              <w:t xml:space="preserve">icy in influencing the economy.  They </w:t>
            </w:r>
            <w:r w:rsidR="00000127" w:rsidRPr="0000299D">
              <w:t xml:space="preserve">will learn various fundamental techniques </w:t>
            </w:r>
            <w:r w:rsidR="00187980">
              <w:t xml:space="preserve">to value </w:t>
            </w:r>
            <w:r w:rsidR="00000127" w:rsidRPr="0000299D">
              <w:t>equity using the dividend discount model</w:t>
            </w:r>
            <w:r>
              <w:t xml:space="preserve">, </w:t>
            </w:r>
            <w:r w:rsidR="00BE0CA4">
              <w:t xml:space="preserve">comparable </w:t>
            </w:r>
            <w:r w:rsidR="00187980">
              <w:t xml:space="preserve">trading and acquisition multiples methods and Discounted Cash Flow model, as well </w:t>
            </w:r>
            <w:r w:rsidR="00032588" w:rsidRPr="0000299D">
              <w:t>use financial statements to perform ratio analysis.</w:t>
            </w:r>
          </w:p>
        </w:tc>
      </w:tr>
      <w:tr w:rsidR="00764ECA" w:rsidRPr="0000299D" w14:paraId="433B0F62" w14:textId="77777777" w:rsidTr="00730ECE">
        <w:trPr>
          <w:trHeight w:val="1296"/>
        </w:trPr>
        <w:tc>
          <w:tcPr>
            <w:tcW w:w="2901" w:type="dxa"/>
          </w:tcPr>
          <w:p w14:paraId="762227AB" w14:textId="3443DD23" w:rsidR="00764ECA" w:rsidRPr="0000299D" w:rsidRDefault="00A71B12" w:rsidP="003A3B98">
            <w:pPr>
              <w:spacing w:before="120" w:after="120"/>
            </w:pPr>
            <w:r w:rsidRPr="0000299D">
              <w:t>Active Portfolio Management</w:t>
            </w:r>
          </w:p>
        </w:tc>
        <w:tc>
          <w:tcPr>
            <w:tcW w:w="6567" w:type="dxa"/>
          </w:tcPr>
          <w:p w14:paraId="1758C2EF" w14:textId="405D3990" w:rsidR="00306824" w:rsidRPr="0000299D" w:rsidRDefault="00F95660" w:rsidP="0000299D">
            <w:pPr>
              <w:spacing w:before="120" w:after="120"/>
            </w:pPr>
            <w:r w:rsidRPr="0000299D">
              <w:t>S</w:t>
            </w:r>
            <w:r w:rsidR="00306824" w:rsidRPr="0000299D">
              <w:t xml:space="preserve">tudent </w:t>
            </w:r>
            <w:r w:rsidRPr="0000299D">
              <w:t xml:space="preserve">will be introduced to the theory of active portfolio management and develop </w:t>
            </w:r>
            <w:r w:rsidR="00306824" w:rsidRPr="0000299D">
              <w:t xml:space="preserve">a thorough understanding of </w:t>
            </w:r>
            <w:r w:rsidRPr="0000299D">
              <w:t>the various hedge fund strategies and fund styles</w:t>
            </w:r>
            <w:r w:rsidR="00306824" w:rsidRPr="0000299D">
              <w:t xml:space="preserve">. </w:t>
            </w:r>
            <w:r w:rsidRPr="0000299D">
              <w:t>S</w:t>
            </w:r>
            <w:r w:rsidR="00306824" w:rsidRPr="0000299D">
              <w:t>tudent</w:t>
            </w:r>
            <w:r w:rsidRPr="0000299D">
              <w:t>s</w:t>
            </w:r>
            <w:r w:rsidR="00306824" w:rsidRPr="0000299D">
              <w:t xml:space="preserve"> </w:t>
            </w:r>
            <w:r w:rsidRPr="0000299D">
              <w:t>will also</w:t>
            </w:r>
            <w:r w:rsidR="00306824" w:rsidRPr="0000299D">
              <w:t xml:space="preserve"> understand </w:t>
            </w:r>
            <w:r w:rsidR="00187980">
              <w:t xml:space="preserve">modern portfolio </w:t>
            </w:r>
            <w:r w:rsidR="00306824" w:rsidRPr="0000299D">
              <w:t>strategies</w:t>
            </w:r>
            <w:r w:rsidR="00187980">
              <w:t>.</w:t>
            </w:r>
            <w:r w:rsidR="00306824" w:rsidRPr="0000299D">
              <w:t xml:space="preserve"> </w:t>
            </w:r>
          </w:p>
        </w:tc>
      </w:tr>
    </w:tbl>
    <w:p w14:paraId="6499E74D" w14:textId="77777777" w:rsidR="004B2EA5" w:rsidRPr="0000299D" w:rsidRDefault="004B2EA5" w:rsidP="00196083"/>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7920"/>
      </w:tblGrid>
      <w:tr w:rsidR="00196083" w:rsidRPr="0000299D" w14:paraId="2F0732E8" w14:textId="77777777" w:rsidTr="00187980">
        <w:trPr>
          <w:trHeight w:val="432"/>
        </w:trPr>
        <w:tc>
          <w:tcPr>
            <w:tcW w:w="9427" w:type="dxa"/>
            <w:gridSpan w:val="2"/>
            <w:shd w:val="clear" w:color="auto" w:fill="D9D9D9" w:themeFill="background1" w:themeFillShade="D9"/>
            <w:vAlign w:val="center"/>
          </w:tcPr>
          <w:p w14:paraId="2E633579" w14:textId="77777777" w:rsidR="00196083" w:rsidRPr="0000299D" w:rsidRDefault="00196083" w:rsidP="00A43561">
            <w:pPr>
              <w:pStyle w:val="Default"/>
              <w:autoSpaceDE/>
              <w:autoSpaceDN/>
              <w:adjustRightInd/>
              <w:rPr>
                <w:rFonts w:ascii="Times New Roman" w:hAnsi="Times New Roman" w:cs="Times New Roman"/>
                <w:color w:val="auto"/>
              </w:rPr>
            </w:pPr>
            <w:r w:rsidRPr="0000299D">
              <w:rPr>
                <w:rFonts w:ascii="Times New Roman" w:hAnsi="Times New Roman" w:cs="Times New Roman"/>
                <w:b/>
                <w:snapToGrid w:val="0"/>
                <w:color w:val="auto"/>
              </w:rPr>
              <w:t>Specific Course Learning Outcomes</w:t>
            </w:r>
          </w:p>
        </w:tc>
      </w:tr>
      <w:tr w:rsidR="00196083" w:rsidRPr="0000299D" w14:paraId="619B70D1" w14:textId="77777777" w:rsidTr="00187980">
        <w:trPr>
          <w:trHeight w:val="222"/>
        </w:trPr>
        <w:tc>
          <w:tcPr>
            <w:tcW w:w="1507" w:type="dxa"/>
            <w:vAlign w:val="center"/>
          </w:tcPr>
          <w:p w14:paraId="4238C0DA" w14:textId="77777777" w:rsidR="00196083" w:rsidRPr="0000299D" w:rsidRDefault="00196083"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1</w:t>
            </w:r>
          </w:p>
        </w:tc>
        <w:tc>
          <w:tcPr>
            <w:tcW w:w="7920" w:type="dxa"/>
          </w:tcPr>
          <w:p w14:paraId="164B4B7B" w14:textId="62BC10DF" w:rsidR="00AB010E" w:rsidRPr="0000299D" w:rsidRDefault="00042345"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be able to explain</w:t>
            </w:r>
            <w:r w:rsidRPr="0000299D">
              <w:rPr>
                <w:rFonts w:ascii="Times New Roman" w:hAnsi="Times New Roman" w:cs="Times New Roman"/>
                <w:color w:val="auto"/>
              </w:rPr>
              <w:t xml:space="preserve"> the determinants of bond prices and bond yields, and the relationships between bond prices and yields.</w:t>
            </w:r>
            <w:r w:rsidR="004233E1">
              <w:rPr>
                <w:rFonts w:ascii="Times New Roman" w:hAnsi="Times New Roman" w:cs="Times New Roman"/>
                <w:color w:val="auto"/>
              </w:rPr>
              <w:t xml:space="preserve"> </w:t>
            </w:r>
          </w:p>
        </w:tc>
      </w:tr>
      <w:tr w:rsidR="00196083" w:rsidRPr="0000299D" w14:paraId="5436A3C7" w14:textId="77777777" w:rsidTr="00187980">
        <w:trPr>
          <w:trHeight w:val="99"/>
        </w:trPr>
        <w:tc>
          <w:tcPr>
            <w:tcW w:w="1507" w:type="dxa"/>
            <w:vAlign w:val="center"/>
          </w:tcPr>
          <w:p w14:paraId="2343F88A" w14:textId="77777777" w:rsidR="00196083" w:rsidRPr="0000299D" w:rsidRDefault="00196083"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2</w:t>
            </w:r>
          </w:p>
        </w:tc>
        <w:tc>
          <w:tcPr>
            <w:tcW w:w="7920" w:type="dxa"/>
          </w:tcPr>
          <w:p w14:paraId="01A28E38" w14:textId="13A9EB7F" w:rsidR="001534FE" w:rsidRPr="0000299D" w:rsidRDefault="00042345"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be able to articulate the various </w:t>
            </w:r>
            <w:r w:rsidRPr="0000299D">
              <w:rPr>
                <w:rFonts w:ascii="Times New Roman" w:hAnsi="Times New Roman" w:cs="Times New Roman"/>
                <w:color w:val="auto"/>
              </w:rPr>
              <w:t>theories of the t</w:t>
            </w:r>
            <w:r w:rsidR="0000299D">
              <w:rPr>
                <w:rFonts w:ascii="Times New Roman" w:hAnsi="Times New Roman" w:cs="Times New Roman"/>
                <w:color w:val="auto"/>
              </w:rPr>
              <w:t>erm structure of interest rates, and to explain the differences among then.</w:t>
            </w:r>
          </w:p>
        </w:tc>
      </w:tr>
      <w:tr w:rsidR="00196083" w:rsidRPr="0000299D" w14:paraId="16E681BF" w14:textId="77777777" w:rsidTr="00187980">
        <w:trPr>
          <w:trHeight w:val="99"/>
        </w:trPr>
        <w:tc>
          <w:tcPr>
            <w:tcW w:w="1507" w:type="dxa"/>
            <w:vAlign w:val="center"/>
          </w:tcPr>
          <w:p w14:paraId="4F35F44B" w14:textId="77777777" w:rsidR="00196083" w:rsidRPr="0000299D" w:rsidRDefault="00196083"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3</w:t>
            </w:r>
          </w:p>
        </w:tc>
        <w:tc>
          <w:tcPr>
            <w:tcW w:w="7920" w:type="dxa"/>
          </w:tcPr>
          <w:p w14:paraId="63E9AEDF" w14:textId="7E2E2D3F" w:rsidR="00196083" w:rsidRPr="0000299D" w:rsidRDefault="002306C8"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be able to analyze </w:t>
            </w:r>
            <w:r w:rsidRPr="0000299D">
              <w:rPr>
                <w:rFonts w:ascii="Times New Roman" w:hAnsi="Times New Roman" w:cs="Times New Roman"/>
                <w:color w:val="auto"/>
              </w:rPr>
              <w:t xml:space="preserve">the impact of the economy on investments. </w:t>
            </w:r>
          </w:p>
        </w:tc>
      </w:tr>
      <w:tr w:rsidR="00196083" w:rsidRPr="0000299D" w14:paraId="72DD4CBF" w14:textId="77777777" w:rsidTr="00187980">
        <w:trPr>
          <w:trHeight w:val="99"/>
        </w:trPr>
        <w:tc>
          <w:tcPr>
            <w:tcW w:w="1507" w:type="dxa"/>
            <w:vAlign w:val="center"/>
          </w:tcPr>
          <w:p w14:paraId="27F9B6A0" w14:textId="7C362149" w:rsidR="00196083" w:rsidRPr="0000299D" w:rsidRDefault="004B2EA5"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4</w:t>
            </w:r>
          </w:p>
        </w:tc>
        <w:tc>
          <w:tcPr>
            <w:tcW w:w="7920" w:type="dxa"/>
          </w:tcPr>
          <w:p w14:paraId="31DFD439" w14:textId="16E7D9B3" w:rsidR="00196083" w:rsidRPr="0000299D" w:rsidRDefault="00BE4DA1"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be able to </w:t>
            </w:r>
            <w:r w:rsidRPr="0000299D">
              <w:rPr>
                <w:rFonts w:ascii="Times New Roman" w:hAnsi="Times New Roman" w:cs="Times New Roman"/>
                <w:color w:val="auto"/>
              </w:rPr>
              <w:t xml:space="preserve">use </w:t>
            </w:r>
            <w:r w:rsidR="002306C8" w:rsidRPr="0000299D">
              <w:rPr>
                <w:rFonts w:ascii="Times New Roman" w:hAnsi="Times New Roman" w:cs="Times New Roman"/>
                <w:color w:val="auto"/>
              </w:rPr>
              <w:t>valuation models and different cash flows to value equity for investment purposes.</w:t>
            </w:r>
          </w:p>
        </w:tc>
      </w:tr>
      <w:tr w:rsidR="00196083" w:rsidRPr="0000299D" w14:paraId="01FC4AFC" w14:textId="77777777" w:rsidTr="00187980">
        <w:trPr>
          <w:trHeight w:val="99"/>
        </w:trPr>
        <w:tc>
          <w:tcPr>
            <w:tcW w:w="1507" w:type="dxa"/>
            <w:vAlign w:val="center"/>
          </w:tcPr>
          <w:p w14:paraId="2ED62483" w14:textId="1A665A68" w:rsidR="00196083" w:rsidRPr="0000299D" w:rsidRDefault="004B2EA5" w:rsidP="00196083">
            <w:pPr>
              <w:pStyle w:val="Default"/>
              <w:spacing w:before="120" w:after="120"/>
              <w:jc w:val="center"/>
              <w:rPr>
                <w:rFonts w:ascii="Times New Roman" w:hAnsi="Times New Roman" w:cs="Times New Roman"/>
                <w:color w:val="auto"/>
              </w:rPr>
            </w:pPr>
            <w:r w:rsidRPr="0000299D">
              <w:rPr>
                <w:rFonts w:ascii="Times New Roman" w:hAnsi="Times New Roman" w:cs="Times New Roman"/>
                <w:bCs/>
                <w:color w:val="auto"/>
              </w:rPr>
              <w:t>5</w:t>
            </w:r>
          </w:p>
        </w:tc>
        <w:tc>
          <w:tcPr>
            <w:tcW w:w="7920" w:type="dxa"/>
          </w:tcPr>
          <w:p w14:paraId="6843896F" w14:textId="64451A47" w:rsidR="00196083" w:rsidRPr="0000299D" w:rsidRDefault="00A20A89" w:rsidP="00BC1FEB">
            <w:pPr>
              <w:pStyle w:val="Default"/>
              <w:spacing w:before="120" w:after="120"/>
              <w:rPr>
                <w:rFonts w:ascii="Times New Roman" w:hAnsi="Times New Roman" w:cs="Times New Roman"/>
                <w:color w:val="auto"/>
              </w:rPr>
            </w:pPr>
            <w:r w:rsidRPr="0000299D">
              <w:rPr>
                <w:rFonts w:ascii="Times New Roman" w:hAnsi="Times New Roman" w:cs="Times New Roman"/>
                <w:color w:val="auto"/>
              </w:rPr>
              <w:t>Students will recognize</w:t>
            </w:r>
            <w:r w:rsidR="00561203" w:rsidRPr="0000299D">
              <w:rPr>
                <w:rFonts w:ascii="Times New Roman" w:hAnsi="Times New Roman" w:cs="Times New Roman"/>
                <w:color w:val="auto"/>
              </w:rPr>
              <w:t xml:space="preserve"> the implications of the many ratios for the viability of equity securities. </w:t>
            </w:r>
          </w:p>
        </w:tc>
      </w:tr>
      <w:tr w:rsidR="00196083" w:rsidRPr="0000299D" w14:paraId="50AE72FC" w14:textId="77777777" w:rsidTr="00187980">
        <w:trPr>
          <w:trHeight w:val="99"/>
        </w:trPr>
        <w:tc>
          <w:tcPr>
            <w:tcW w:w="1507" w:type="dxa"/>
            <w:vAlign w:val="center"/>
          </w:tcPr>
          <w:p w14:paraId="46D548FD" w14:textId="17A308EB" w:rsidR="00196083" w:rsidRPr="0000299D" w:rsidRDefault="004B2EA5" w:rsidP="00196083">
            <w:pPr>
              <w:pStyle w:val="Default"/>
              <w:spacing w:before="120" w:after="120"/>
              <w:jc w:val="center"/>
              <w:rPr>
                <w:rFonts w:ascii="Times New Roman" w:hAnsi="Times New Roman" w:cs="Times New Roman"/>
                <w:bCs/>
                <w:color w:val="auto"/>
              </w:rPr>
            </w:pPr>
            <w:r w:rsidRPr="0000299D">
              <w:rPr>
                <w:rFonts w:ascii="Times New Roman" w:hAnsi="Times New Roman" w:cs="Times New Roman"/>
                <w:bCs/>
                <w:color w:val="auto"/>
              </w:rPr>
              <w:t>6</w:t>
            </w:r>
          </w:p>
        </w:tc>
        <w:tc>
          <w:tcPr>
            <w:tcW w:w="7920" w:type="dxa"/>
          </w:tcPr>
          <w:p w14:paraId="7F5DE887" w14:textId="74F6CE44" w:rsidR="00BC1FEB" w:rsidRPr="0000299D" w:rsidRDefault="00AA5D1A" w:rsidP="004F38AE">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apply </w:t>
            </w:r>
            <w:r w:rsidR="00561203" w:rsidRPr="0000299D">
              <w:rPr>
                <w:rFonts w:ascii="Times New Roman" w:hAnsi="Times New Roman" w:cs="Times New Roman"/>
                <w:color w:val="auto"/>
              </w:rPr>
              <w:t xml:space="preserve">theories and implementation of active portfolio management. </w:t>
            </w:r>
          </w:p>
        </w:tc>
      </w:tr>
      <w:tr w:rsidR="00B231AE" w:rsidRPr="0000299D" w14:paraId="7FFDC910" w14:textId="77777777" w:rsidTr="00187980">
        <w:trPr>
          <w:trHeight w:val="99"/>
        </w:trPr>
        <w:tc>
          <w:tcPr>
            <w:tcW w:w="1507" w:type="dxa"/>
            <w:vAlign w:val="center"/>
          </w:tcPr>
          <w:p w14:paraId="23F4FEF8" w14:textId="461755F6" w:rsidR="00B231AE" w:rsidRPr="0000299D" w:rsidRDefault="00B231AE" w:rsidP="00196083">
            <w:pPr>
              <w:pStyle w:val="Default"/>
              <w:spacing w:before="120" w:after="120"/>
              <w:jc w:val="center"/>
              <w:rPr>
                <w:rFonts w:ascii="Times New Roman" w:hAnsi="Times New Roman" w:cs="Times New Roman"/>
                <w:bCs/>
                <w:color w:val="auto"/>
              </w:rPr>
            </w:pPr>
            <w:r w:rsidRPr="0000299D">
              <w:rPr>
                <w:rFonts w:ascii="Times New Roman" w:hAnsi="Times New Roman" w:cs="Times New Roman"/>
                <w:bCs/>
                <w:color w:val="auto"/>
              </w:rPr>
              <w:t>7</w:t>
            </w:r>
          </w:p>
        </w:tc>
        <w:tc>
          <w:tcPr>
            <w:tcW w:w="7920" w:type="dxa"/>
          </w:tcPr>
          <w:p w14:paraId="08E623F3" w14:textId="26A97F93" w:rsidR="00B231AE" w:rsidRPr="0000299D" w:rsidRDefault="00B231AE" w:rsidP="0000299D">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00299D">
              <w:rPr>
                <w:rFonts w:ascii="Times New Roman" w:hAnsi="Times New Roman" w:cs="Times New Roman"/>
                <w:color w:val="auto"/>
              </w:rPr>
              <w:t xml:space="preserve">master </w:t>
            </w:r>
            <w:r w:rsidR="00561203" w:rsidRPr="0000299D">
              <w:rPr>
                <w:rFonts w:ascii="Times New Roman" w:hAnsi="Times New Roman" w:cs="Times New Roman"/>
                <w:color w:val="auto"/>
              </w:rPr>
              <w:t>the characteristics of hedge funds and their roles in portfolio management</w:t>
            </w:r>
            <w:r w:rsidR="00080DF7" w:rsidRPr="0000299D">
              <w:rPr>
                <w:rFonts w:ascii="Times New Roman" w:hAnsi="Times New Roman" w:cs="Times New Roman"/>
                <w:color w:val="auto"/>
              </w:rPr>
              <w:t>.</w:t>
            </w:r>
            <w:r w:rsidR="004233E1">
              <w:rPr>
                <w:rFonts w:ascii="Times New Roman" w:hAnsi="Times New Roman" w:cs="Times New Roman"/>
                <w:color w:val="auto"/>
              </w:rPr>
              <w:t xml:space="preserve"> </w:t>
            </w:r>
          </w:p>
        </w:tc>
      </w:tr>
      <w:tr w:rsidR="005C0404" w:rsidRPr="0000299D" w14:paraId="159C2F7B" w14:textId="77777777" w:rsidTr="00187980">
        <w:trPr>
          <w:trHeight w:val="99"/>
        </w:trPr>
        <w:tc>
          <w:tcPr>
            <w:tcW w:w="1507" w:type="dxa"/>
            <w:vAlign w:val="center"/>
          </w:tcPr>
          <w:p w14:paraId="5A0F32B2" w14:textId="14DF7C84" w:rsidR="005C0404" w:rsidRPr="0000299D" w:rsidRDefault="005C0404" w:rsidP="00196083">
            <w:pPr>
              <w:pStyle w:val="Default"/>
              <w:spacing w:before="120" w:after="120"/>
              <w:jc w:val="center"/>
              <w:rPr>
                <w:rFonts w:ascii="Times New Roman" w:hAnsi="Times New Roman" w:cs="Times New Roman"/>
                <w:bCs/>
                <w:color w:val="auto"/>
              </w:rPr>
            </w:pPr>
            <w:r w:rsidRPr="0000299D">
              <w:rPr>
                <w:rFonts w:ascii="Times New Roman" w:hAnsi="Times New Roman" w:cs="Times New Roman"/>
                <w:bCs/>
                <w:color w:val="auto"/>
              </w:rPr>
              <w:t>8</w:t>
            </w:r>
          </w:p>
        </w:tc>
        <w:tc>
          <w:tcPr>
            <w:tcW w:w="7920" w:type="dxa"/>
          </w:tcPr>
          <w:p w14:paraId="1418C722" w14:textId="3CCCD3D1" w:rsidR="005C0404" w:rsidRPr="0000299D" w:rsidRDefault="005C0404" w:rsidP="004F38AE">
            <w:pPr>
              <w:pStyle w:val="Default"/>
              <w:spacing w:before="120" w:after="120"/>
              <w:rPr>
                <w:rFonts w:ascii="Times New Roman" w:hAnsi="Times New Roman" w:cs="Times New Roman"/>
                <w:color w:val="auto"/>
              </w:rPr>
            </w:pPr>
            <w:r w:rsidRPr="0000299D">
              <w:rPr>
                <w:rFonts w:ascii="Times New Roman" w:hAnsi="Times New Roman" w:cs="Times New Roman"/>
                <w:color w:val="auto"/>
              </w:rPr>
              <w:t xml:space="preserve">Students will </w:t>
            </w:r>
            <w:r w:rsidR="004F38AE">
              <w:rPr>
                <w:rFonts w:ascii="Times New Roman" w:hAnsi="Times New Roman" w:cs="Times New Roman"/>
                <w:color w:val="auto"/>
              </w:rPr>
              <w:t>be able to perform measurements of</w:t>
            </w:r>
            <w:r w:rsidR="00080DF7" w:rsidRPr="0000299D">
              <w:rPr>
                <w:rFonts w:ascii="Times New Roman" w:hAnsi="Times New Roman" w:cs="Times New Roman"/>
                <w:color w:val="auto"/>
              </w:rPr>
              <w:t xml:space="preserve"> por</w:t>
            </w:r>
            <w:r w:rsidR="004F38AE">
              <w:rPr>
                <w:rFonts w:ascii="Times New Roman" w:hAnsi="Times New Roman" w:cs="Times New Roman"/>
                <w:color w:val="auto"/>
              </w:rPr>
              <w:t>tfolio performance measurement and interpret the results.</w:t>
            </w:r>
          </w:p>
        </w:tc>
      </w:tr>
    </w:tbl>
    <w:p w14:paraId="4F7E15C6" w14:textId="77777777" w:rsidR="00196083" w:rsidRDefault="00196083" w:rsidP="00196083"/>
    <w:p w14:paraId="406F5C1F" w14:textId="77777777" w:rsidR="003712E1" w:rsidRPr="0000299D" w:rsidRDefault="003712E1" w:rsidP="00196083"/>
    <w:tbl>
      <w:tblPr>
        <w:tblStyle w:val="TableGrid"/>
        <w:tblW w:w="9360" w:type="dxa"/>
        <w:tblInd w:w="108" w:type="dxa"/>
        <w:tblLayout w:type="fixed"/>
        <w:tblLook w:val="04A0" w:firstRow="1" w:lastRow="0" w:firstColumn="1" w:lastColumn="0" w:noHBand="0" w:noVBand="1"/>
      </w:tblPr>
      <w:tblGrid>
        <w:gridCol w:w="1800"/>
        <w:gridCol w:w="7560"/>
      </w:tblGrid>
      <w:tr w:rsidR="00196083" w:rsidRPr="0000299D" w14:paraId="19B2B25F" w14:textId="77777777" w:rsidTr="00A43561">
        <w:trPr>
          <w:trHeight w:val="432"/>
        </w:trPr>
        <w:tc>
          <w:tcPr>
            <w:tcW w:w="9360" w:type="dxa"/>
            <w:gridSpan w:val="2"/>
            <w:shd w:val="clear" w:color="auto" w:fill="D9D9D9" w:themeFill="background1" w:themeFillShade="D9"/>
            <w:vAlign w:val="center"/>
          </w:tcPr>
          <w:p w14:paraId="0D3DDF78" w14:textId="251F213B" w:rsidR="00196083" w:rsidRPr="0000299D" w:rsidRDefault="009F1BD3" w:rsidP="00A43561">
            <w:pPr>
              <w:rPr>
                <w:b/>
              </w:rPr>
            </w:pPr>
            <w:r>
              <w:rPr>
                <w:b/>
              </w:rPr>
              <w:t>EMSF Program Learning Goals</w:t>
            </w:r>
          </w:p>
        </w:tc>
      </w:tr>
      <w:tr w:rsidR="00196083" w:rsidRPr="0000299D" w14:paraId="16A32ABE" w14:textId="77777777" w:rsidTr="00D96BE1">
        <w:trPr>
          <w:trHeight w:val="1344"/>
        </w:trPr>
        <w:tc>
          <w:tcPr>
            <w:tcW w:w="1800" w:type="dxa"/>
          </w:tcPr>
          <w:p w14:paraId="7771ADB1" w14:textId="77777777" w:rsidR="00196083" w:rsidRPr="0000299D" w:rsidRDefault="00196083" w:rsidP="00196083">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Financial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reasoning skills</w:t>
            </w:r>
          </w:p>
        </w:tc>
        <w:tc>
          <w:tcPr>
            <w:tcW w:w="7560" w:type="dxa"/>
          </w:tcPr>
          <w:p w14:paraId="1BD006D7" w14:textId="5C702499" w:rsidR="00D56B5B" w:rsidRPr="00D96BE1" w:rsidRDefault="00196083" w:rsidP="0039137C">
            <w:pPr>
              <w:spacing w:before="120" w:after="120"/>
              <w:rPr>
                <w:spacing w:val="-1"/>
              </w:rPr>
            </w:pPr>
            <w:r w:rsidRPr="0000299D">
              <w:rPr>
                <w:spacing w:val="-1"/>
              </w:rPr>
              <w:t>Students</w:t>
            </w:r>
            <w:r w:rsidRPr="0000299D">
              <w:rPr>
                <w:spacing w:val="1"/>
              </w:rPr>
              <w:t xml:space="preserve"> </w:t>
            </w:r>
            <w:r w:rsidRPr="0000299D">
              <w:rPr>
                <w:spacing w:val="-1"/>
              </w:rPr>
              <w:t>will</w:t>
            </w:r>
            <w:r w:rsidRPr="0000299D">
              <w:t xml:space="preserve"> </w:t>
            </w:r>
            <w:r w:rsidRPr="0000299D">
              <w:rPr>
                <w:spacing w:val="-1"/>
              </w:rPr>
              <w:t xml:space="preserve">develop </w:t>
            </w:r>
            <w:r w:rsidRPr="0000299D">
              <w:rPr>
                <w:spacing w:val="-2"/>
              </w:rPr>
              <w:t>the</w:t>
            </w:r>
            <w:r w:rsidRPr="0000299D">
              <w:rPr>
                <w:spacing w:val="1"/>
              </w:rPr>
              <w:t xml:space="preserve"> </w:t>
            </w:r>
            <w:r w:rsidRPr="0000299D">
              <w:rPr>
                <w:spacing w:val="-1"/>
              </w:rPr>
              <w:t>skills</w:t>
            </w:r>
            <w:r w:rsidRPr="0000299D">
              <w:t xml:space="preserve"> </w:t>
            </w:r>
            <w:r w:rsidRPr="0000299D">
              <w:rPr>
                <w:spacing w:val="-1"/>
              </w:rPr>
              <w:t>needed</w:t>
            </w:r>
            <w:r w:rsidRPr="0000299D">
              <w:rPr>
                <w:spacing w:val="-3"/>
              </w:rPr>
              <w:t xml:space="preserve"> </w:t>
            </w:r>
            <w:r w:rsidRPr="0000299D">
              <w:t>to</w:t>
            </w:r>
            <w:r w:rsidRPr="0000299D">
              <w:rPr>
                <w:spacing w:val="-1"/>
              </w:rPr>
              <w:t xml:space="preserve"> </w:t>
            </w:r>
            <w:r w:rsidR="008E3E26" w:rsidRPr="0000299D">
              <w:rPr>
                <w:spacing w:val="-1"/>
              </w:rPr>
              <w:t>identify t</w:t>
            </w:r>
            <w:r w:rsidRPr="0000299D">
              <w:rPr>
                <w:spacing w:val="-1"/>
              </w:rPr>
              <w:t xml:space="preserve">he </w:t>
            </w:r>
            <w:r w:rsidR="008E3E26" w:rsidRPr="0000299D">
              <w:rPr>
                <w:spacing w:val="-1"/>
              </w:rPr>
              <w:t xml:space="preserve">risk and return relationship of investments, formulate portfolio diversification strategies to manage risk, and </w:t>
            </w:r>
            <w:r w:rsidR="008E3E26" w:rsidRPr="0000299D">
              <w:t>utilize financial derivatives to mitigate risk</w:t>
            </w:r>
            <w:r w:rsidR="00D73365" w:rsidRPr="0000299D">
              <w:t>.</w:t>
            </w:r>
          </w:p>
        </w:tc>
      </w:tr>
      <w:tr w:rsidR="00196083" w:rsidRPr="0000299D" w14:paraId="1DC7CBD8" w14:textId="77777777" w:rsidTr="00D96BE1">
        <w:trPr>
          <w:trHeight w:val="1344"/>
        </w:trPr>
        <w:tc>
          <w:tcPr>
            <w:tcW w:w="1800" w:type="dxa"/>
          </w:tcPr>
          <w:p w14:paraId="0CAB7D30" w14:textId="77777777" w:rsidR="00196083" w:rsidRPr="0000299D" w:rsidRDefault="00196083" w:rsidP="00196083">
            <w:pPr>
              <w:pStyle w:val="TableParagraph"/>
              <w:spacing w:before="120" w:after="120"/>
              <w:rPr>
                <w:rFonts w:ascii="Times New Roman" w:hAnsi="Times New Roman" w:cs="Times New Roman"/>
                <w:spacing w:val="-1"/>
                <w:sz w:val="24"/>
                <w:szCs w:val="24"/>
              </w:rPr>
            </w:pPr>
            <w:r w:rsidRPr="0000299D">
              <w:rPr>
                <w:rFonts w:ascii="Times New Roman" w:hAnsi="Times New Roman" w:cs="Times New Roman"/>
                <w:spacing w:val="-1"/>
                <w:sz w:val="24"/>
                <w:szCs w:val="24"/>
              </w:rPr>
              <w:t>Communication</w:t>
            </w:r>
          </w:p>
        </w:tc>
        <w:tc>
          <w:tcPr>
            <w:tcW w:w="7560" w:type="dxa"/>
          </w:tcPr>
          <w:p w14:paraId="386BE1F2" w14:textId="0088D872" w:rsidR="00D56B5B" w:rsidRPr="00D96BE1" w:rsidRDefault="00196083" w:rsidP="0039137C">
            <w:pPr>
              <w:spacing w:before="120" w:after="120"/>
              <w:rPr>
                <w:spacing w:val="-1"/>
              </w:rPr>
            </w:pPr>
            <w:r w:rsidRPr="0000299D">
              <w:rPr>
                <w:spacing w:val="-1"/>
              </w:rPr>
              <w:t>Students</w:t>
            </w:r>
            <w:r w:rsidRPr="0000299D">
              <w:t xml:space="preserve"> </w:t>
            </w:r>
            <w:r w:rsidRPr="0000299D">
              <w:rPr>
                <w:spacing w:val="-1"/>
              </w:rPr>
              <w:t>will</w:t>
            </w:r>
            <w:r w:rsidRPr="0000299D">
              <w:t xml:space="preserve"> </w:t>
            </w:r>
            <w:r w:rsidRPr="0000299D">
              <w:rPr>
                <w:spacing w:val="-2"/>
              </w:rPr>
              <w:t>be</w:t>
            </w:r>
            <w:r w:rsidRPr="0000299D">
              <w:rPr>
                <w:spacing w:val="1"/>
              </w:rPr>
              <w:t xml:space="preserve"> </w:t>
            </w:r>
            <w:r w:rsidRPr="0000299D">
              <w:rPr>
                <w:spacing w:val="-1"/>
              </w:rPr>
              <w:t>effective</w:t>
            </w:r>
            <w:r w:rsidRPr="0000299D">
              <w:rPr>
                <w:spacing w:val="-2"/>
              </w:rPr>
              <w:t xml:space="preserve"> </w:t>
            </w:r>
            <w:r w:rsidRPr="0000299D">
              <w:rPr>
                <w:spacing w:val="-1"/>
              </w:rPr>
              <w:t>oral</w:t>
            </w:r>
            <w:r w:rsidRPr="0000299D">
              <w:t xml:space="preserve"> </w:t>
            </w:r>
            <w:r w:rsidRPr="0000299D">
              <w:rPr>
                <w:spacing w:val="-1"/>
              </w:rPr>
              <w:t>and written</w:t>
            </w:r>
            <w:r w:rsidRPr="0000299D">
              <w:rPr>
                <w:spacing w:val="27"/>
              </w:rPr>
              <w:t xml:space="preserve"> </w:t>
            </w:r>
            <w:r w:rsidRPr="0000299D">
              <w:rPr>
                <w:spacing w:val="-1"/>
              </w:rPr>
              <w:t>communicators</w:t>
            </w:r>
            <w:r w:rsidRPr="0000299D">
              <w:t xml:space="preserve"> </w:t>
            </w:r>
            <w:r w:rsidRPr="0000299D">
              <w:rPr>
                <w:spacing w:val="-1"/>
              </w:rPr>
              <w:t>of financial data and concepts, and will be able to convey complex financial valuations, securities, and decision-making tools to others in the organization in clear, convincing ways.</w:t>
            </w:r>
          </w:p>
        </w:tc>
      </w:tr>
      <w:tr w:rsidR="00196083" w:rsidRPr="0000299D" w14:paraId="031A22D7" w14:textId="77777777" w:rsidTr="00D96BE1">
        <w:trPr>
          <w:trHeight w:val="1344"/>
        </w:trPr>
        <w:tc>
          <w:tcPr>
            <w:tcW w:w="1800" w:type="dxa"/>
          </w:tcPr>
          <w:p w14:paraId="14E3E986" w14:textId="77777777" w:rsidR="00196083" w:rsidRPr="0000299D" w:rsidRDefault="00196083" w:rsidP="00196083">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Leadership</w:t>
            </w:r>
          </w:p>
        </w:tc>
        <w:tc>
          <w:tcPr>
            <w:tcW w:w="7560" w:type="dxa"/>
          </w:tcPr>
          <w:p w14:paraId="56BBF105" w14:textId="7C0D3753" w:rsidR="00D56B5B" w:rsidRPr="0000299D" w:rsidRDefault="00196083" w:rsidP="0039137C">
            <w:pPr>
              <w:spacing w:before="120" w:after="120"/>
            </w:pPr>
            <w:r w:rsidRPr="0000299D">
              <w:rPr>
                <w:spacing w:val="-1"/>
              </w:rPr>
              <w:t>Students</w:t>
            </w:r>
            <w:r w:rsidRPr="0000299D">
              <w:rPr>
                <w:spacing w:val="-2"/>
              </w:rPr>
              <w:t xml:space="preserve"> </w:t>
            </w:r>
            <w:r w:rsidRPr="0000299D">
              <w:rPr>
                <w:spacing w:val="-1"/>
              </w:rPr>
              <w:t>will be able</w:t>
            </w:r>
            <w:r w:rsidRPr="0000299D">
              <w:rPr>
                <w:spacing w:val="-3"/>
              </w:rPr>
              <w:t xml:space="preserve"> </w:t>
            </w:r>
            <w:r w:rsidRPr="0000299D">
              <w:t>to originate and implement financial strategies that create value for their firms or investment portfolios.</w:t>
            </w:r>
          </w:p>
        </w:tc>
      </w:tr>
      <w:tr w:rsidR="00196083" w:rsidRPr="0000299D" w14:paraId="48A30655" w14:textId="77777777" w:rsidTr="00D96BE1">
        <w:trPr>
          <w:trHeight w:val="1344"/>
        </w:trPr>
        <w:tc>
          <w:tcPr>
            <w:tcW w:w="1800" w:type="dxa"/>
          </w:tcPr>
          <w:p w14:paraId="1CB7334D" w14:textId="77777777" w:rsidR="00196083" w:rsidRPr="0000299D" w:rsidRDefault="00196083" w:rsidP="00196083">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lastRenderedPageBreak/>
              <w:t>Global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awareness</w:t>
            </w:r>
          </w:p>
        </w:tc>
        <w:tc>
          <w:tcPr>
            <w:tcW w:w="7560" w:type="dxa"/>
          </w:tcPr>
          <w:p w14:paraId="6827598B" w14:textId="6AE6646C" w:rsidR="00D56B5B" w:rsidRPr="00D96BE1" w:rsidRDefault="00196083" w:rsidP="00D56B5B">
            <w:pPr>
              <w:spacing w:before="120" w:after="120"/>
              <w:rPr>
                <w:spacing w:val="-1"/>
              </w:rPr>
            </w:pPr>
            <w:r w:rsidRPr="0000299D">
              <w:rPr>
                <w:spacing w:val="-1"/>
              </w:rPr>
              <w:t>Students</w:t>
            </w:r>
            <w:r w:rsidRPr="0000299D">
              <w:t xml:space="preserve"> </w:t>
            </w:r>
            <w:r w:rsidRPr="0000299D">
              <w:rPr>
                <w:spacing w:val="-1"/>
              </w:rPr>
              <w:t>will</w:t>
            </w:r>
            <w:r w:rsidRPr="0000299D">
              <w:t xml:space="preserve"> </w:t>
            </w:r>
            <w:r w:rsidRPr="0000299D">
              <w:rPr>
                <w:spacing w:val="-2"/>
              </w:rPr>
              <w:t>be</w:t>
            </w:r>
            <w:r w:rsidRPr="0000299D">
              <w:rPr>
                <w:spacing w:val="1"/>
              </w:rPr>
              <w:t xml:space="preserve"> able to utilize and apply their understanding </w:t>
            </w:r>
            <w:r w:rsidRPr="0000299D">
              <w:t xml:space="preserve">of </w:t>
            </w:r>
            <w:r w:rsidRPr="0000299D">
              <w:rPr>
                <w:spacing w:val="-1"/>
              </w:rPr>
              <w:t>differences</w:t>
            </w:r>
            <w:r w:rsidRPr="0000299D">
              <w:rPr>
                <w:spacing w:val="-2"/>
              </w:rPr>
              <w:t xml:space="preserve"> </w:t>
            </w:r>
            <w:r w:rsidRPr="0000299D">
              <w:rPr>
                <w:spacing w:val="-1"/>
              </w:rPr>
              <w:t>among global businesses and institutions</w:t>
            </w:r>
            <w:r w:rsidRPr="0000299D">
              <w:rPr>
                <w:spacing w:val="-2"/>
              </w:rPr>
              <w:t xml:space="preserve"> in their </w:t>
            </w:r>
            <w:r w:rsidRPr="0000299D">
              <w:rPr>
                <w:spacing w:val="-1"/>
              </w:rPr>
              <w:t>financial practice and decision making.</w:t>
            </w:r>
          </w:p>
        </w:tc>
      </w:tr>
      <w:tr w:rsidR="00196083" w:rsidRPr="0000299D" w14:paraId="32A348AB" w14:textId="77777777" w:rsidTr="00D96BE1">
        <w:trPr>
          <w:trHeight w:val="1344"/>
        </w:trPr>
        <w:tc>
          <w:tcPr>
            <w:tcW w:w="1800" w:type="dxa"/>
          </w:tcPr>
          <w:p w14:paraId="3136C6BE" w14:textId="77777777" w:rsidR="00196083" w:rsidRPr="0000299D" w:rsidRDefault="00196083" w:rsidP="00196083">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Ethical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awareness</w:t>
            </w:r>
          </w:p>
        </w:tc>
        <w:tc>
          <w:tcPr>
            <w:tcW w:w="7560" w:type="dxa"/>
          </w:tcPr>
          <w:p w14:paraId="67C60463" w14:textId="6AF1A24C" w:rsidR="00D56B5B" w:rsidRPr="00D96BE1" w:rsidRDefault="00196083" w:rsidP="00D56B5B">
            <w:pPr>
              <w:spacing w:before="120" w:after="120"/>
              <w:rPr>
                <w:spacing w:val="-1"/>
              </w:rPr>
            </w:pPr>
            <w:r w:rsidRPr="0000299D">
              <w:rPr>
                <w:spacing w:val="-1"/>
              </w:rPr>
              <w:t>Students</w:t>
            </w:r>
            <w:r w:rsidRPr="0000299D">
              <w:t xml:space="preserve"> </w:t>
            </w:r>
            <w:r w:rsidRPr="0000299D">
              <w:rPr>
                <w:spacing w:val="-1"/>
              </w:rPr>
              <w:t>will</w:t>
            </w:r>
            <w:r w:rsidRPr="0000299D">
              <w:t xml:space="preserve"> </w:t>
            </w:r>
            <w:r w:rsidRPr="0000299D">
              <w:rPr>
                <w:spacing w:val="-2"/>
              </w:rPr>
              <w:t>be</w:t>
            </w:r>
            <w:r w:rsidRPr="0000299D">
              <w:rPr>
                <w:spacing w:val="1"/>
              </w:rPr>
              <w:t xml:space="preserve"> </w:t>
            </w:r>
            <w:r w:rsidRPr="0000299D">
              <w:rPr>
                <w:spacing w:val="-1"/>
              </w:rPr>
              <w:t>aware</w:t>
            </w:r>
            <w:r w:rsidRPr="0000299D">
              <w:rPr>
                <w:spacing w:val="-2"/>
              </w:rPr>
              <w:t xml:space="preserve"> </w:t>
            </w:r>
            <w:r w:rsidRPr="0000299D">
              <w:t>of</w:t>
            </w:r>
            <w:r w:rsidRPr="0000299D">
              <w:rPr>
                <w:spacing w:val="-2"/>
              </w:rPr>
              <w:t xml:space="preserve"> </w:t>
            </w:r>
            <w:r w:rsidRPr="0000299D">
              <w:rPr>
                <w:spacing w:val="-1"/>
              </w:rPr>
              <w:t>ethical</w:t>
            </w:r>
            <w:r w:rsidRPr="0000299D">
              <w:t xml:space="preserve"> </w:t>
            </w:r>
            <w:r w:rsidRPr="0000299D">
              <w:rPr>
                <w:spacing w:val="-1"/>
              </w:rPr>
              <w:t>issues</w:t>
            </w:r>
            <w:r w:rsidRPr="0000299D">
              <w:rPr>
                <w:spacing w:val="-2"/>
              </w:rPr>
              <w:t xml:space="preserve"> </w:t>
            </w:r>
            <w:r w:rsidRPr="0000299D">
              <w:rPr>
                <w:spacing w:val="-1"/>
              </w:rPr>
              <w:t>in finance, and be able to demonstrate their ability to identify ethical conflicts in financial matters and either resolve or avoid them.</w:t>
            </w:r>
          </w:p>
        </w:tc>
      </w:tr>
    </w:tbl>
    <w:p w14:paraId="42532BB2" w14:textId="77777777" w:rsidR="008E06F2" w:rsidRPr="0000299D" w:rsidRDefault="008E06F2" w:rsidP="007D5FCF">
      <w:pPr>
        <w:spacing w:after="120"/>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2505"/>
        <w:gridCol w:w="1971"/>
        <w:gridCol w:w="4548"/>
      </w:tblGrid>
      <w:tr w:rsidR="00E343F0" w:rsidRPr="0000299D" w14:paraId="08CA556D" w14:textId="77777777" w:rsidTr="00FD42A2">
        <w:trPr>
          <w:trHeight w:val="432"/>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A0262" w14:textId="77777777" w:rsidR="00E343F0" w:rsidRPr="0000299D" w:rsidRDefault="00E343F0" w:rsidP="00A43561">
            <w:pPr>
              <w:rPr>
                <w:b/>
              </w:rPr>
            </w:pPr>
            <w:r w:rsidRPr="0000299D">
              <w:rPr>
                <w:b/>
              </w:rPr>
              <w:t>Course Schedule</w:t>
            </w:r>
          </w:p>
        </w:tc>
      </w:tr>
      <w:tr w:rsidR="00E343F0" w:rsidRPr="0000299D" w14:paraId="2401BD83" w14:textId="77777777" w:rsidTr="00FD42A2">
        <w:trPr>
          <w:trHeight w:val="576"/>
        </w:trPr>
        <w:tc>
          <w:tcPr>
            <w:tcW w:w="2841" w:type="dxa"/>
            <w:gridSpan w:val="2"/>
            <w:tcBorders>
              <w:top w:val="single" w:sz="4" w:space="0" w:color="auto"/>
              <w:left w:val="single" w:sz="4" w:space="0" w:color="auto"/>
              <w:bottom w:val="single" w:sz="4" w:space="0" w:color="auto"/>
              <w:right w:val="single" w:sz="4" w:space="0" w:color="auto"/>
            </w:tcBorders>
            <w:vAlign w:val="center"/>
          </w:tcPr>
          <w:p w14:paraId="553BF8AF"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Period or Day</w:t>
            </w:r>
          </w:p>
        </w:tc>
        <w:tc>
          <w:tcPr>
            <w:tcW w:w="1971" w:type="dxa"/>
            <w:tcBorders>
              <w:top w:val="single" w:sz="4" w:space="0" w:color="auto"/>
              <w:left w:val="single" w:sz="4" w:space="0" w:color="auto"/>
              <w:bottom w:val="single" w:sz="4" w:space="0" w:color="auto"/>
              <w:right w:val="single" w:sz="4" w:space="0" w:color="auto"/>
            </w:tcBorders>
            <w:vAlign w:val="center"/>
          </w:tcPr>
          <w:p w14:paraId="78C0335A" w14:textId="77777777" w:rsidR="00D5393D" w:rsidRPr="0000299D" w:rsidRDefault="00E343F0" w:rsidP="00EB190F">
            <w:pPr>
              <w:adjustRightInd w:val="0"/>
              <w:spacing w:before="120" w:after="120" w:line="240" w:lineRule="atLeast"/>
              <w:jc w:val="center"/>
              <w:rPr>
                <w:rFonts w:eastAsia="Arial Unicode MS"/>
              </w:rPr>
            </w:pPr>
            <w:r w:rsidRPr="0000299D">
              <w:rPr>
                <w:rFonts w:eastAsia="Arial Unicode MS"/>
              </w:rPr>
              <w:t>Contact Hours or e-Learning Equivalent</w:t>
            </w:r>
          </w:p>
        </w:tc>
        <w:tc>
          <w:tcPr>
            <w:tcW w:w="4548" w:type="dxa"/>
            <w:tcBorders>
              <w:top w:val="single" w:sz="4" w:space="0" w:color="auto"/>
              <w:left w:val="single" w:sz="4" w:space="0" w:color="auto"/>
              <w:bottom w:val="single" w:sz="4" w:space="0" w:color="auto"/>
              <w:right w:val="single" w:sz="4" w:space="0" w:color="auto"/>
            </w:tcBorders>
            <w:vAlign w:val="center"/>
          </w:tcPr>
          <w:p w14:paraId="007F057A"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Time</w:t>
            </w:r>
          </w:p>
        </w:tc>
      </w:tr>
      <w:tr w:rsidR="00E343F0" w:rsidRPr="0000299D" w14:paraId="3242C2E9"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71D01A2A" w14:textId="77777777" w:rsidR="00E343F0" w:rsidRPr="0000299D" w:rsidRDefault="00E343F0" w:rsidP="00E343F0">
            <w:pPr>
              <w:adjustRightInd w:val="0"/>
              <w:spacing w:line="240" w:lineRule="atLeast"/>
              <w:jc w:val="center"/>
              <w:rPr>
                <w:rFonts w:eastAsia="Arial Unicode MS"/>
              </w:rPr>
            </w:pPr>
            <w:r w:rsidRPr="0000299D">
              <w:rPr>
                <w:rFonts w:eastAsia="Arial Unicode MS"/>
              </w:rPr>
              <w:t>1</w:t>
            </w:r>
          </w:p>
        </w:tc>
        <w:tc>
          <w:tcPr>
            <w:tcW w:w="2505" w:type="dxa"/>
            <w:tcBorders>
              <w:top w:val="single" w:sz="4" w:space="0" w:color="auto"/>
              <w:left w:val="single" w:sz="4" w:space="0" w:color="auto"/>
              <w:bottom w:val="single" w:sz="4" w:space="0" w:color="auto"/>
              <w:right w:val="single" w:sz="4" w:space="0" w:color="auto"/>
            </w:tcBorders>
            <w:vAlign w:val="center"/>
          </w:tcPr>
          <w:p w14:paraId="57889EDA"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 xml:space="preserve">Pre-Weekend </w:t>
            </w:r>
            <w:r w:rsidR="008E0A27" w:rsidRPr="0000299D">
              <w:rPr>
                <w:rFonts w:eastAsia="Arial Unicode MS"/>
              </w:rPr>
              <w:t>I</w:t>
            </w:r>
          </w:p>
        </w:tc>
        <w:tc>
          <w:tcPr>
            <w:tcW w:w="1971" w:type="dxa"/>
            <w:tcBorders>
              <w:top w:val="single" w:sz="4" w:space="0" w:color="auto"/>
              <w:left w:val="single" w:sz="4" w:space="0" w:color="auto"/>
              <w:bottom w:val="single" w:sz="4" w:space="0" w:color="auto"/>
              <w:right w:val="single" w:sz="4" w:space="0" w:color="auto"/>
            </w:tcBorders>
            <w:vAlign w:val="center"/>
          </w:tcPr>
          <w:p w14:paraId="2F42EE7B"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4</w:t>
            </w:r>
            <w:r w:rsidR="00EB190F" w:rsidRPr="0000299D">
              <w:rPr>
                <w:rFonts w:eastAsia="Arial Unicode MS"/>
              </w:rPr>
              <w:t>.0</w:t>
            </w:r>
          </w:p>
        </w:tc>
        <w:tc>
          <w:tcPr>
            <w:tcW w:w="4548" w:type="dxa"/>
            <w:tcBorders>
              <w:top w:val="single" w:sz="4" w:space="0" w:color="auto"/>
              <w:left w:val="single" w:sz="4" w:space="0" w:color="auto"/>
              <w:bottom w:val="single" w:sz="4" w:space="0" w:color="auto"/>
              <w:right w:val="single" w:sz="4" w:space="0" w:color="auto"/>
            </w:tcBorders>
            <w:vAlign w:val="center"/>
          </w:tcPr>
          <w:p w14:paraId="35C3C3FE" w14:textId="77777777" w:rsidR="00E343F0" w:rsidRPr="0000299D" w:rsidRDefault="00E343F0" w:rsidP="00E343F0">
            <w:pPr>
              <w:adjustRightInd w:val="0"/>
              <w:spacing w:before="120" w:after="120" w:line="240" w:lineRule="atLeast"/>
              <w:rPr>
                <w:rFonts w:eastAsia="Arial Unicode MS"/>
              </w:rPr>
            </w:pPr>
          </w:p>
        </w:tc>
      </w:tr>
      <w:tr w:rsidR="00E343F0" w:rsidRPr="0000299D" w14:paraId="53464E9B"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463C441A" w14:textId="77777777" w:rsidR="00E343F0" w:rsidRPr="0000299D" w:rsidRDefault="00E343F0" w:rsidP="00E343F0">
            <w:pPr>
              <w:adjustRightInd w:val="0"/>
              <w:spacing w:line="240" w:lineRule="atLeast"/>
              <w:jc w:val="center"/>
              <w:rPr>
                <w:rFonts w:eastAsia="Arial Unicode MS"/>
              </w:rPr>
            </w:pPr>
            <w:r w:rsidRPr="0000299D">
              <w:rPr>
                <w:rFonts w:eastAsia="Arial Unicode MS"/>
              </w:rPr>
              <w:t>2</w:t>
            </w:r>
          </w:p>
        </w:tc>
        <w:tc>
          <w:tcPr>
            <w:tcW w:w="2505" w:type="dxa"/>
            <w:tcBorders>
              <w:top w:val="single" w:sz="4" w:space="0" w:color="auto"/>
              <w:left w:val="single" w:sz="4" w:space="0" w:color="auto"/>
              <w:bottom w:val="single" w:sz="4" w:space="0" w:color="auto"/>
              <w:right w:val="single" w:sz="4" w:space="0" w:color="auto"/>
            </w:tcBorders>
            <w:vAlign w:val="center"/>
          </w:tcPr>
          <w:p w14:paraId="110D8306"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Saturday I</w:t>
            </w:r>
          </w:p>
        </w:tc>
        <w:tc>
          <w:tcPr>
            <w:tcW w:w="1971" w:type="dxa"/>
            <w:tcBorders>
              <w:top w:val="single" w:sz="4" w:space="0" w:color="auto"/>
              <w:left w:val="single" w:sz="4" w:space="0" w:color="auto"/>
              <w:bottom w:val="single" w:sz="4" w:space="0" w:color="auto"/>
              <w:right w:val="single" w:sz="4" w:space="0" w:color="auto"/>
            </w:tcBorders>
            <w:vAlign w:val="center"/>
          </w:tcPr>
          <w:p w14:paraId="4E682E08"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8.4</w:t>
            </w:r>
          </w:p>
        </w:tc>
        <w:tc>
          <w:tcPr>
            <w:tcW w:w="4548" w:type="dxa"/>
            <w:tcBorders>
              <w:top w:val="single" w:sz="4" w:space="0" w:color="auto"/>
              <w:left w:val="single" w:sz="4" w:space="0" w:color="auto"/>
              <w:bottom w:val="single" w:sz="4" w:space="0" w:color="auto"/>
              <w:right w:val="single" w:sz="4" w:space="0" w:color="auto"/>
            </w:tcBorders>
            <w:vAlign w:val="center"/>
          </w:tcPr>
          <w:p w14:paraId="0DBAD33C"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8:30 am – 5:30 pm with 1 hour lunch break</w:t>
            </w:r>
          </w:p>
        </w:tc>
      </w:tr>
      <w:tr w:rsidR="00E343F0" w:rsidRPr="0000299D" w14:paraId="685B5EE0"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4B4277C9" w14:textId="77777777" w:rsidR="00E343F0" w:rsidRPr="0000299D" w:rsidRDefault="00AD25B3" w:rsidP="00E343F0">
            <w:pPr>
              <w:adjustRightInd w:val="0"/>
              <w:spacing w:line="240" w:lineRule="atLeast"/>
              <w:jc w:val="center"/>
              <w:rPr>
                <w:rFonts w:eastAsia="Arial Unicode MS"/>
              </w:rPr>
            </w:pPr>
            <w:r w:rsidRPr="0000299D">
              <w:rPr>
                <w:rFonts w:eastAsia="Arial Unicode MS"/>
              </w:rPr>
              <w:t>3</w:t>
            </w:r>
          </w:p>
        </w:tc>
        <w:tc>
          <w:tcPr>
            <w:tcW w:w="2505" w:type="dxa"/>
            <w:tcBorders>
              <w:top w:val="single" w:sz="4" w:space="0" w:color="auto"/>
              <w:left w:val="single" w:sz="4" w:space="0" w:color="auto"/>
              <w:bottom w:val="single" w:sz="4" w:space="0" w:color="auto"/>
              <w:right w:val="single" w:sz="4" w:space="0" w:color="auto"/>
            </w:tcBorders>
            <w:vAlign w:val="center"/>
          </w:tcPr>
          <w:p w14:paraId="4FFA2DF0"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Sunday I</w:t>
            </w:r>
          </w:p>
        </w:tc>
        <w:tc>
          <w:tcPr>
            <w:tcW w:w="1971" w:type="dxa"/>
            <w:tcBorders>
              <w:top w:val="single" w:sz="4" w:space="0" w:color="auto"/>
              <w:left w:val="single" w:sz="4" w:space="0" w:color="auto"/>
              <w:bottom w:val="single" w:sz="4" w:space="0" w:color="auto"/>
              <w:right w:val="single" w:sz="4" w:space="0" w:color="auto"/>
            </w:tcBorders>
            <w:vAlign w:val="center"/>
          </w:tcPr>
          <w:p w14:paraId="4BC13ACF"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8.4</w:t>
            </w:r>
          </w:p>
        </w:tc>
        <w:tc>
          <w:tcPr>
            <w:tcW w:w="4548" w:type="dxa"/>
            <w:tcBorders>
              <w:top w:val="single" w:sz="4" w:space="0" w:color="auto"/>
              <w:left w:val="single" w:sz="4" w:space="0" w:color="auto"/>
              <w:bottom w:val="single" w:sz="4" w:space="0" w:color="auto"/>
              <w:right w:val="single" w:sz="4" w:space="0" w:color="auto"/>
            </w:tcBorders>
            <w:vAlign w:val="center"/>
          </w:tcPr>
          <w:p w14:paraId="4EFA033F"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8:30 am – 5:30 pm with 1 hour lunch break</w:t>
            </w:r>
          </w:p>
        </w:tc>
      </w:tr>
      <w:tr w:rsidR="00E343F0" w:rsidRPr="0000299D" w14:paraId="7CF817C0"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1453B329" w14:textId="77777777" w:rsidR="00E343F0" w:rsidRPr="0000299D" w:rsidRDefault="00AD25B3" w:rsidP="00E343F0">
            <w:pPr>
              <w:adjustRightInd w:val="0"/>
              <w:spacing w:line="240" w:lineRule="atLeast"/>
              <w:jc w:val="center"/>
              <w:rPr>
                <w:rFonts w:eastAsia="Arial Unicode MS"/>
              </w:rPr>
            </w:pPr>
            <w:r w:rsidRPr="0000299D">
              <w:rPr>
                <w:rFonts w:eastAsia="Arial Unicode MS"/>
              </w:rPr>
              <w:t>4</w:t>
            </w:r>
          </w:p>
        </w:tc>
        <w:tc>
          <w:tcPr>
            <w:tcW w:w="2505" w:type="dxa"/>
            <w:tcBorders>
              <w:top w:val="single" w:sz="4" w:space="0" w:color="auto"/>
              <w:left w:val="single" w:sz="4" w:space="0" w:color="auto"/>
              <w:bottom w:val="single" w:sz="4" w:space="0" w:color="auto"/>
              <w:right w:val="single" w:sz="4" w:space="0" w:color="auto"/>
            </w:tcBorders>
            <w:vAlign w:val="center"/>
          </w:tcPr>
          <w:p w14:paraId="6A0CE211"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Between the Weekends</w:t>
            </w:r>
          </w:p>
        </w:tc>
        <w:tc>
          <w:tcPr>
            <w:tcW w:w="1971" w:type="dxa"/>
            <w:tcBorders>
              <w:top w:val="single" w:sz="4" w:space="0" w:color="auto"/>
              <w:left w:val="single" w:sz="4" w:space="0" w:color="auto"/>
              <w:bottom w:val="single" w:sz="4" w:space="0" w:color="auto"/>
              <w:right w:val="single" w:sz="4" w:space="0" w:color="auto"/>
            </w:tcBorders>
            <w:vAlign w:val="center"/>
          </w:tcPr>
          <w:p w14:paraId="0B498C88"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2</w:t>
            </w:r>
            <w:r w:rsidR="00EB190F" w:rsidRPr="0000299D">
              <w:rPr>
                <w:rFonts w:eastAsia="Arial Unicode MS"/>
              </w:rPr>
              <w:t>.0</w:t>
            </w:r>
          </w:p>
        </w:tc>
        <w:tc>
          <w:tcPr>
            <w:tcW w:w="4548" w:type="dxa"/>
            <w:tcBorders>
              <w:top w:val="single" w:sz="4" w:space="0" w:color="auto"/>
              <w:left w:val="single" w:sz="4" w:space="0" w:color="auto"/>
              <w:bottom w:val="single" w:sz="4" w:space="0" w:color="auto"/>
              <w:right w:val="single" w:sz="4" w:space="0" w:color="auto"/>
            </w:tcBorders>
            <w:vAlign w:val="center"/>
          </w:tcPr>
          <w:p w14:paraId="1FA0F588" w14:textId="77777777" w:rsidR="00E343F0" w:rsidRPr="0000299D" w:rsidRDefault="00E343F0" w:rsidP="00E343F0">
            <w:pPr>
              <w:adjustRightInd w:val="0"/>
              <w:spacing w:before="120" w:after="120" w:line="240" w:lineRule="atLeast"/>
              <w:rPr>
                <w:rFonts w:eastAsia="Arial Unicode MS"/>
              </w:rPr>
            </w:pPr>
          </w:p>
        </w:tc>
      </w:tr>
      <w:tr w:rsidR="00D5393D" w:rsidRPr="0000299D" w14:paraId="15FF0819"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54B42D8A" w14:textId="77777777" w:rsidR="00D5393D" w:rsidRPr="0000299D" w:rsidRDefault="00AD25B3" w:rsidP="00E343F0">
            <w:pPr>
              <w:adjustRightInd w:val="0"/>
              <w:spacing w:line="240" w:lineRule="atLeast"/>
              <w:jc w:val="center"/>
              <w:rPr>
                <w:rFonts w:eastAsia="Arial Unicode MS"/>
              </w:rPr>
            </w:pPr>
            <w:r w:rsidRPr="0000299D">
              <w:rPr>
                <w:rFonts w:eastAsia="Arial Unicode MS"/>
              </w:rPr>
              <w:t>5</w:t>
            </w:r>
          </w:p>
        </w:tc>
        <w:tc>
          <w:tcPr>
            <w:tcW w:w="2505" w:type="dxa"/>
            <w:tcBorders>
              <w:top w:val="single" w:sz="4" w:space="0" w:color="auto"/>
              <w:left w:val="single" w:sz="4" w:space="0" w:color="auto"/>
              <w:bottom w:val="single" w:sz="4" w:space="0" w:color="auto"/>
              <w:right w:val="single" w:sz="4" w:space="0" w:color="auto"/>
            </w:tcBorders>
            <w:vAlign w:val="center"/>
          </w:tcPr>
          <w:p w14:paraId="1F43ECAA" w14:textId="77777777" w:rsidR="00D5393D" w:rsidRPr="0000299D" w:rsidRDefault="00D5393D" w:rsidP="00E343F0">
            <w:pPr>
              <w:adjustRightInd w:val="0"/>
              <w:spacing w:before="120" w:after="120" w:line="240" w:lineRule="atLeast"/>
              <w:rPr>
                <w:rFonts w:eastAsia="Arial Unicode MS"/>
              </w:rPr>
            </w:pPr>
            <w:r w:rsidRPr="0000299D">
              <w:rPr>
                <w:rFonts w:eastAsia="Arial Unicode MS"/>
              </w:rPr>
              <w:t>Saturday II</w:t>
            </w:r>
          </w:p>
        </w:tc>
        <w:tc>
          <w:tcPr>
            <w:tcW w:w="1971" w:type="dxa"/>
            <w:tcBorders>
              <w:top w:val="single" w:sz="4" w:space="0" w:color="auto"/>
              <w:left w:val="single" w:sz="4" w:space="0" w:color="auto"/>
              <w:bottom w:val="single" w:sz="4" w:space="0" w:color="auto"/>
              <w:right w:val="single" w:sz="4" w:space="0" w:color="auto"/>
            </w:tcBorders>
            <w:vAlign w:val="center"/>
          </w:tcPr>
          <w:p w14:paraId="0BDAEDF5" w14:textId="77777777" w:rsidR="00D5393D" w:rsidRPr="0000299D" w:rsidRDefault="00D5393D" w:rsidP="00D5393D">
            <w:pPr>
              <w:adjustRightInd w:val="0"/>
              <w:spacing w:before="120" w:after="120" w:line="240" w:lineRule="atLeast"/>
              <w:jc w:val="center"/>
              <w:rPr>
                <w:rFonts w:eastAsia="Arial Unicode MS"/>
              </w:rPr>
            </w:pPr>
            <w:r w:rsidRPr="0000299D">
              <w:rPr>
                <w:rFonts w:eastAsia="Arial Unicode MS"/>
              </w:rPr>
              <w:t>8.4</w:t>
            </w:r>
          </w:p>
        </w:tc>
        <w:tc>
          <w:tcPr>
            <w:tcW w:w="4548" w:type="dxa"/>
            <w:tcBorders>
              <w:top w:val="single" w:sz="4" w:space="0" w:color="auto"/>
              <w:left w:val="single" w:sz="4" w:space="0" w:color="auto"/>
              <w:bottom w:val="single" w:sz="4" w:space="0" w:color="auto"/>
              <w:right w:val="single" w:sz="4" w:space="0" w:color="auto"/>
            </w:tcBorders>
            <w:vAlign w:val="center"/>
          </w:tcPr>
          <w:p w14:paraId="68E78C52" w14:textId="77777777" w:rsidR="00D5393D" w:rsidRPr="0000299D" w:rsidRDefault="00D5393D" w:rsidP="00E343F0">
            <w:pPr>
              <w:adjustRightInd w:val="0"/>
              <w:spacing w:before="120" w:after="120" w:line="240" w:lineRule="atLeast"/>
              <w:rPr>
                <w:rFonts w:eastAsia="Arial Unicode MS"/>
              </w:rPr>
            </w:pPr>
            <w:r w:rsidRPr="0000299D">
              <w:rPr>
                <w:rFonts w:eastAsia="Arial Unicode MS"/>
              </w:rPr>
              <w:t>8:30 am – 5:30 pm with 1 hour lunch break</w:t>
            </w:r>
          </w:p>
        </w:tc>
      </w:tr>
      <w:tr w:rsidR="00D5393D" w:rsidRPr="0000299D" w14:paraId="70473543"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73E6668B" w14:textId="77777777" w:rsidR="00D5393D" w:rsidRPr="0000299D" w:rsidRDefault="00AD25B3" w:rsidP="00E343F0">
            <w:pPr>
              <w:adjustRightInd w:val="0"/>
              <w:spacing w:line="240" w:lineRule="atLeast"/>
              <w:jc w:val="center"/>
              <w:rPr>
                <w:rFonts w:eastAsia="Arial Unicode MS"/>
              </w:rPr>
            </w:pPr>
            <w:r w:rsidRPr="0000299D">
              <w:rPr>
                <w:rFonts w:eastAsia="Arial Unicode MS"/>
              </w:rPr>
              <w:t>6</w:t>
            </w:r>
          </w:p>
        </w:tc>
        <w:tc>
          <w:tcPr>
            <w:tcW w:w="2505" w:type="dxa"/>
            <w:tcBorders>
              <w:top w:val="single" w:sz="4" w:space="0" w:color="auto"/>
              <w:left w:val="single" w:sz="4" w:space="0" w:color="auto"/>
              <w:bottom w:val="single" w:sz="4" w:space="0" w:color="auto"/>
              <w:right w:val="single" w:sz="4" w:space="0" w:color="auto"/>
            </w:tcBorders>
            <w:vAlign w:val="center"/>
          </w:tcPr>
          <w:p w14:paraId="68F8DCED" w14:textId="77777777" w:rsidR="00D5393D" w:rsidRPr="0000299D" w:rsidRDefault="00D5393D" w:rsidP="00E343F0">
            <w:pPr>
              <w:adjustRightInd w:val="0"/>
              <w:spacing w:before="120" w:after="120" w:line="240" w:lineRule="atLeast"/>
              <w:rPr>
                <w:rFonts w:eastAsia="Arial Unicode MS"/>
              </w:rPr>
            </w:pPr>
            <w:r w:rsidRPr="0000299D">
              <w:rPr>
                <w:rFonts w:eastAsia="Arial Unicode MS"/>
              </w:rPr>
              <w:t>Sunday II</w:t>
            </w:r>
          </w:p>
        </w:tc>
        <w:tc>
          <w:tcPr>
            <w:tcW w:w="1971" w:type="dxa"/>
            <w:tcBorders>
              <w:top w:val="single" w:sz="4" w:space="0" w:color="auto"/>
              <w:left w:val="single" w:sz="4" w:space="0" w:color="auto"/>
              <w:bottom w:val="single" w:sz="4" w:space="0" w:color="auto"/>
              <w:right w:val="single" w:sz="4" w:space="0" w:color="auto"/>
            </w:tcBorders>
            <w:vAlign w:val="center"/>
          </w:tcPr>
          <w:p w14:paraId="2E4068CF" w14:textId="77777777" w:rsidR="00D5393D" w:rsidRPr="0000299D" w:rsidRDefault="00D5393D" w:rsidP="00D5393D">
            <w:pPr>
              <w:adjustRightInd w:val="0"/>
              <w:spacing w:before="120" w:after="120" w:line="240" w:lineRule="atLeast"/>
              <w:jc w:val="center"/>
              <w:rPr>
                <w:rFonts w:eastAsia="Arial Unicode MS"/>
              </w:rPr>
            </w:pPr>
            <w:r w:rsidRPr="0000299D">
              <w:rPr>
                <w:rFonts w:eastAsia="Arial Unicode MS"/>
              </w:rPr>
              <w:t>8.4</w:t>
            </w:r>
          </w:p>
        </w:tc>
        <w:tc>
          <w:tcPr>
            <w:tcW w:w="4548" w:type="dxa"/>
            <w:tcBorders>
              <w:top w:val="single" w:sz="4" w:space="0" w:color="auto"/>
              <w:left w:val="single" w:sz="4" w:space="0" w:color="auto"/>
              <w:bottom w:val="single" w:sz="4" w:space="0" w:color="auto"/>
              <w:right w:val="single" w:sz="4" w:space="0" w:color="auto"/>
            </w:tcBorders>
            <w:vAlign w:val="center"/>
          </w:tcPr>
          <w:p w14:paraId="78019893" w14:textId="4124A46D" w:rsidR="00D5393D" w:rsidRPr="0000299D" w:rsidRDefault="00D5393D" w:rsidP="00E343F0">
            <w:pPr>
              <w:adjustRightInd w:val="0"/>
              <w:spacing w:before="120" w:after="120" w:line="240" w:lineRule="atLeast"/>
              <w:rPr>
                <w:rFonts w:eastAsia="Arial Unicode MS"/>
              </w:rPr>
            </w:pPr>
            <w:r w:rsidRPr="0000299D">
              <w:rPr>
                <w:rFonts w:eastAsia="Arial Unicode MS"/>
              </w:rPr>
              <w:t>8:30</w:t>
            </w:r>
            <w:r w:rsidR="00CC0F27">
              <w:rPr>
                <w:rFonts w:eastAsia="Arial Unicode MS"/>
              </w:rPr>
              <w:t xml:space="preserve"> </w:t>
            </w:r>
            <w:r w:rsidRPr="0000299D">
              <w:rPr>
                <w:rFonts w:eastAsia="Arial Unicode MS"/>
              </w:rPr>
              <w:t>am – 5:30 pm with 1 hour lunch break</w:t>
            </w:r>
          </w:p>
        </w:tc>
      </w:tr>
      <w:tr w:rsidR="00E343F0" w:rsidRPr="0000299D" w14:paraId="29752BE0"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76D340E6" w14:textId="77777777" w:rsidR="00E343F0" w:rsidRPr="0000299D" w:rsidRDefault="00AD25B3" w:rsidP="00E343F0">
            <w:pPr>
              <w:adjustRightInd w:val="0"/>
              <w:spacing w:line="240" w:lineRule="atLeast"/>
              <w:jc w:val="center"/>
              <w:rPr>
                <w:rFonts w:eastAsia="Arial Unicode MS"/>
              </w:rPr>
            </w:pPr>
            <w:r w:rsidRPr="0000299D">
              <w:rPr>
                <w:rFonts w:eastAsia="Arial Unicode MS"/>
              </w:rPr>
              <w:t>7</w:t>
            </w:r>
          </w:p>
        </w:tc>
        <w:tc>
          <w:tcPr>
            <w:tcW w:w="2505" w:type="dxa"/>
            <w:tcBorders>
              <w:top w:val="single" w:sz="4" w:space="0" w:color="auto"/>
              <w:left w:val="single" w:sz="4" w:space="0" w:color="auto"/>
              <w:bottom w:val="single" w:sz="4" w:space="0" w:color="auto"/>
              <w:right w:val="single" w:sz="4" w:space="0" w:color="auto"/>
            </w:tcBorders>
            <w:vAlign w:val="center"/>
          </w:tcPr>
          <w:p w14:paraId="216DB79C" w14:textId="77777777" w:rsidR="00E343F0" w:rsidRPr="0000299D" w:rsidRDefault="00E343F0" w:rsidP="00E343F0">
            <w:pPr>
              <w:adjustRightInd w:val="0"/>
              <w:spacing w:before="120" w:after="120" w:line="240" w:lineRule="atLeast"/>
              <w:rPr>
                <w:rFonts w:eastAsia="Arial Unicode MS"/>
              </w:rPr>
            </w:pPr>
            <w:r w:rsidRPr="0000299D">
              <w:rPr>
                <w:rFonts w:eastAsia="Arial Unicode MS"/>
              </w:rPr>
              <w:t>Post-weekend II</w:t>
            </w:r>
          </w:p>
        </w:tc>
        <w:tc>
          <w:tcPr>
            <w:tcW w:w="1971" w:type="dxa"/>
            <w:tcBorders>
              <w:top w:val="single" w:sz="4" w:space="0" w:color="auto"/>
              <w:left w:val="single" w:sz="4" w:space="0" w:color="auto"/>
              <w:bottom w:val="single" w:sz="4" w:space="0" w:color="auto"/>
              <w:right w:val="single" w:sz="4" w:space="0" w:color="auto"/>
            </w:tcBorders>
            <w:vAlign w:val="center"/>
          </w:tcPr>
          <w:p w14:paraId="09299F7C" w14:textId="77777777" w:rsidR="00E343F0" w:rsidRPr="0000299D" w:rsidRDefault="00D5393D" w:rsidP="00D5393D">
            <w:pPr>
              <w:adjustRightInd w:val="0"/>
              <w:spacing w:before="120" w:after="120" w:line="240" w:lineRule="atLeast"/>
              <w:jc w:val="center"/>
              <w:rPr>
                <w:rFonts w:eastAsia="Arial Unicode MS"/>
              </w:rPr>
            </w:pPr>
            <w:r w:rsidRPr="0000299D">
              <w:rPr>
                <w:rFonts w:eastAsia="Arial Unicode MS"/>
              </w:rPr>
              <w:t>5.4</w:t>
            </w:r>
          </w:p>
        </w:tc>
        <w:tc>
          <w:tcPr>
            <w:tcW w:w="4548" w:type="dxa"/>
            <w:tcBorders>
              <w:top w:val="single" w:sz="4" w:space="0" w:color="auto"/>
              <w:left w:val="single" w:sz="4" w:space="0" w:color="auto"/>
              <w:bottom w:val="single" w:sz="4" w:space="0" w:color="auto"/>
              <w:right w:val="single" w:sz="4" w:space="0" w:color="auto"/>
            </w:tcBorders>
            <w:vAlign w:val="center"/>
          </w:tcPr>
          <w:p w14:paraId="1CD81A49" w14:textId="77777777" w:rsidR="00E343F0" w:rsidRPr="0000299D" w:rsidRDefault="00E343F0" w:rsidP="00E343F0">
            <w:pPr>
              <w:adjustRightInd w:val="0"/>
              <w:spacing w:before="120" w:after="120" w:line="240" w:lineRule="atLeast"/>
              <w:rPr>
                <w:rFonts w:eastAsia="Arial Unicode MS"/>
                <w:highlight w:val="yellow"/>
              </w:rPr>
            </w:pPr>
          </w:p>
        </w:tc>
      </w:tr>
      <w:tr w:rsidR="00D5393D" w:rsidRPr="0000299D" w14:paraId="01DEF261" w14:textId="77777777" w:rsidTr="003712E1">
        <w:trPr>
          <w:trHeight w:val="360"/>
        </w:trPr>
        <w:tc>
          <w:tcPr>
            <w:tcW w:w="336" w:type="dxa"/>
            <w:tcBorders>
              <w:top w:val="single" w:sz="4" w:space="0" w:color="auto"/>
              <w:left w:val="single" w:sz="4" w:space="0" w:color="auto"/>
              <w:bottom w:val="single" w:sz="4" w:space="0" w:color="auto"/>
              <w:right w:val="single" w:sz="4" w:space="0" w:color="auto"/>
            </w:tcBorders>
            <w:vAlign w:val="center"/>
          </w:tcPr>
          <w:p w14:paraId="0F21038C" w14:textId="77777777" w:rsidR="00D5393D" w:rsidRPr="0000299D" w:rsidRDefault="00D5393D" w:rsidP="00E343F0">
            <w:pPr>
              <w:adjustRightInd w:val="0"/>
              <w:spacing w:line="240" w:lineRule="atLeast"/>
              <w:jc w:val="center"/>
              <w:rPr>
                <w:rFonts w:eastAsia="Arial Unicode MS"/>
              </w:rPr>
            </w:pPr>
          </w:p>
        </w:tc>
        <w:tc>
          <w:tcPr>
            <w:tcW w:w="2505" w:type="dxa"/>
            <w:tcBorders>
              <w:top w:val="single" w:sz="4" w:space="0" w:color="auto"/>
              <w:left w:val="single" w:sz="4" w:space="0" w:color="auto"/>
              <w:bottom w:val="single" w:sz="4" w:space="0" w:color="auto"/>
              <w:right w:val="single" w:sz="4" w:space="0" w:color="auto"/>
            </w:tcBorders>
            <w:vAlign w:val="center"/>
          </w:tcPr>
          <w:p w14:paraId="0091DD2B" w14:textId="77777777" w:rsidR="00D5393D" w:rsidRPr="0000299D" w:rsidRDefault="00D5393D" w:rsidP="00E343F0">
            <w:pPr>
              <w:adjustRightInd w:val="0"/>
              <w:spacing w:before="120" w:after="120" w:line="240" w:lineRule="atLeast"/>
              <w:rPr>
                <w:rFonts w:eastAsia="Arial Unicode MS"/>
              </w:rPr>
            </w:pPr>
            <w:r w:rsidRPr="0000299D">
              <w:rPr>
                <w:rFonts w:eastAsia="Arial Unicode MS"/>
              </w:rPr>
              <w:t>Total</w:t>
            </w:r>
          </w:p>
        </w:tc>
        <w:tc>
          <w:tcPr>
            <w:tcW w:w="1971" w:type="dxa"/>
            <w:tcBorders>
              <w:top w:val="single" w:sz="4" w:space="0" w:color="auto"/>
              <w:left w:val="single" w:sz="4" w:space="0" w:color="auto"/>
              <w:bottom w:val="single" w:sz="4" w:space="0" w:color="auto"/>
              <w:right w:val="single" w:sz="4" w:space="0" w:color="auto"/>
            </w:tcBorders>
            <w:vAlign w:val="center"/>
          </w:tcPr>
          <w:p w14:paraId="76DE5CC9" w14:textId="77777777" w:rsidR="00D5393D" w:rsidRPr="0000299D" w:rsidRDefault="00D5393D" w:rsidP="00D5393D">
            <w:pPr>
              <w:adjustRightInd w:val="0"/>
              <w:spacing w:before="120" w:after="120" w:line="240" w:lineRule="atLeast"/>
              <w:jc w:val="center"/>
              <w:rPr>
                <w:rFonts w:eastAsia="Arial Unicode MS"/>
              </w:rPr>
            </w:pPr>
            <w:r w:rsidRPr="0000299D">
              <w:rPr>
                <w:rFonts w:eastAsia="Arial Unicode MS"/>
              </w:rPr>
              <w:t>45.0</w:t>
            </w:r>
          </w:p>
        </w:tc>
        <w:tc>
          <w:tcPr>
            <w:tcW w:w="4548" w:type="dxa"/>
            <w:tcBorders>
              <w:top w:val="single" w:sz="4" w:space="0" w:color="auto"/>
              <w:left w:val="single" w:sz="4" w:space="0" w:color="auto"/>
              <w:bottom w:val="single" w:sz="4" w:space="0" w:color="auto"/>
              <w:right w:val="single" w:sz="4" w:space="0" w:color="auto"/>
            </w:tcBorders>
            <w:vAlign w:val="center"/>
          </w:tcPr>
          <w:p w14:paraId="4B9A84A1" w14:textId="77777777" w:rsidR="00D5393D" w:rsidRPr="0000299D" w:rsidRDefault="00D5393D" w:rsidP="00E343F0">
            <w:pPr>
              <w:adjustRightInd w:val="0"/>
              <w:spacing w:before="120" w:after="120" w:line="240" w:lineRule="atLeast"/>
              <w:rPr>
                <w:rFonts w:eastAsia="Arial Unicode MS"/>
              </w:rPr>
            </w:pPr>
          </w:p>
        </w:tc>
      </w:tr>
    </w:tbl>
    <w:p w14:paraId="0BC013D3" w14:textId="19A07D8A" w:rsidR="00187980" w:rsidRDefault="00187980" w:rsidP="007D5FCF">
      <w:pPr>
        <w:spacing w:after="120"/>
      </w:pPr>
    </w:p>
    <w:p w14:paraId="3CFCD506" w14:textId="77777777" w:rsidR="00187980" w:rsidRDefault="00187980">
      <w:r>
        <w:br w:type="page"/>
      </w:r>
    </w:p>
    <w:p w14:paraId="08E6864F" w14:textId="77777777" w:rsidR="003712E1" w:rsidRDefault="003712E1"/>
    <w:p w14:paraId="0EBB3F12" w14:textId="77777777" w:rsidR="003712E1" w:rsidRDefault="003712E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2226"/>
        <w:gridCol w:w="2226"/>
      </w:tblGrid>
      <w:tr w:rsidR="002F5EC9" w:rsidRPr="0000299D" w14:paraId="1B0E8532" w14:textId="77777777" w:rsidTr="00FD42A2">
        <w:trPr>
          <w:trHeight w:val="432"/>
        </w:trPr>
        <w:tc>
          <w:tcPr>
            <w:tcW w:w="6570" w:type="dxa"/>
            <w:gridSpan w:val="3"/>
            <w:shd w:val="clear" w:color="auto" w:fill="D9D9D9" w:themeFill="background1" w:themeFillShade="D9"/>
            <w:vAlign w:val="center"/>
          </w:tcPr>
          <w:p w14:paraId="1B5806ED" w14:textId="77777777" w:rsidR="002F5EC9" w:rsidRPr="00CC1D0F" w:rsidRDefault="002F5EC9" w:rsidP="00A43561">
            <w:pPr>
              <w:rPr>
                <w:b/>
              </w:rPr>
            </w:pPr>
            <w:r w:rsidRPr="00CC1D0F">
              <w:rPr>
                <w:b/>
              </w:rPr>
              <w:t>Class Schedule for Full-day Classes</w:t>
            </w:r>
          </w:p>
        </w:tc>
      </w:tr>
      <w:tr w:rsidR="002F5EC9" w:rsidRPr="0000299D" w14:paraId="32F6666D" w14:textId="77777777" w:rsidTr="00FD42A2">
        <w:trPr>
          <w:trHeight w:val="432"/>
        </w:trPr>
        <w:tc>
          <w:tcPr>
            <w:tcW w:w="2118" w:type="dxa"/>
            <w:vAlign w:val="center"/>
          </w:tcPr>
          <w:p w14:paraId="17189380" w14:textId="5A692E96" w:rsidR="002F5EC9" w:rsidRPr="00CC1D0F" w:rsidRDefault="002F5EC9" w:rsidP="002F5EC9">
            <w:pPr>
              <w:autoSpaceDE w:val="0"/>
              <w:autoSpaceDN w:val="0"/>
              <w:adjustRightInd w:val="0"/>
              <w:jc w:val="center"/>
            </w:pPr>
            <w:r w:rsidRPr="00CC1D0F">
              <w:t>Class</w:t>
            </w:r>
            <w:r w:rsidR="00C14392" w:rsidRPr="00CC1D0F">
              <w:t xml:space="preserve"> 1</w:t>
            </w:r>
          </w:p>
        </w:tc>
        <w:tc>
          <w:tcPr>
            <w:tcW w:w="2226" w:type="dxa"/>
            <w:vAlign w:val="center"/>
          </w:tcPr>
          <w:p w14:paraId="24DF6227" w14:textId="77777777" w:rsidR="002F5EC9" w:rsidRPr="00CC1D0F" w:rsidRDefault="002F5EC9" w:rsidP="002F5EC9">
            <w:pPr>
              <w:autoSpaceDE w:val="0"/>
              <w:autoSpaceDN w:val="0"/>
              <w:adjustRightInd w:val="0"/>
              <w:jc w:val="center"/>
            </w:pPr>
            <w:r w:rsidRPr="00CC1D0F">
              <w:t>8:30 am</w:t>
            </w:r>
          </w:p>
        </w:tc>
        <w:tc>
          <w:tcPr>
            <w:tcW w:w="2226" w:type="dxa"/>
            <w:vAlign w:val="center"/>
          </w:tcPr>
          <w:p w14:paraId="28C5450A" w14:textId="77777777" w:rsidR="002F5EC9" w:rsidRPr="00CC1D0F" w:rsidRDefault="002F5EC9" w:rsidP="002F5EC9">
            <w:pPr>
              <w:autoSpaceDE w:val="0"/>
              <w:autoSpaceDN w:val="0"/>
              <w:adjustRightInd w:val="0"/>
              <w:jc w:val="center"/>
            </w:pPr>
            <w:r w:rsidRPr="00CC1D0F">
              <w:t>9:45 am</w:t>
            </w:r>
          </w:p>
        </w:tc>
      </w:tr>
      <w:tr w:rsidR="002F5EC9" w:rsidRPr="0000299D" w14:paraId="5E0A7C8E" w14:textId="77777777" w:rsidTr="00FD42A2">
        <w:trPr>
          <w:trHeight w:val="432"/>
        </w:trPr>
        <w:tc>
          <w:tcPr>
            <w:tcW w:w="2118" w:type="dxa"/>
            <w:vAlign w:val="center"/>
          </w:tcPr>
          <w:p w14:paraId="31C43C9D" w14:textId="77777777" w:rsidR="002F5EC9" w:rsidRPr="00CC1D0F" w:rsidRDefault="002F5EC9" w:rsidP="002F5EC9">
            <w:pPr>
              <w:autoSpaceDE w:val="0"/>
              <w:autoSpaceDN w:val="0"/>
              <w:adjustRightInd w:val="0"/>
              <w:jc w:val="center"/>
            </w:pPr>
            <w:r w:rsidRPr="00CC1D0F">
              <w:t>Break</w:t>
            </w:r>
          </w:p>
        </w:tc>
        <w:tc>
          <w:tcPr>
            <w:tcW w:w="2226" w:type="dxa"/>
            <w:vAlign w:val="center"/>
          </w:tcPr>
          <w:p w14:paraId="505624C8" w14:textId="77777777" w:rsidR="002F5EC9" w:rsidRPr="00CC1D0F" w:rsidRDefault="002F5EC9" w:rsidP="002F5EC9">
            <w:pPr>
              <w:autoSpaceDE w:val="0"/>
              <w:autoSpaceDN w:val="0"/>
              <w:adjustRightInd w:val="0"/>
              <w:jc w:val="center"/>
            </w:pPr>
            <w:r w:rsidRPr="00CC1D0F">
              <w:t>9:45 am</w:t>
            </w:r>
          </w:p>
        </w:tc>
        <w:tc>
          <w:tcPr>
            <w:tcW w:w="2226" w:type="dxa"/>
            <w:vAlign w:val="center"/>
          </w:tcPr>
          <w:p w14:paraId="13CDED04" w14:textId="77777777" w:rsidR="002F5EC9" w:rsidRPr="00CC1D0F" w:rsidRDefault="002F5EC9" w:rsidP="002F5EC9">
            <w:pPr>
              <w:autoSpaceDE w:val="0"/>
              <w:autoSpaceDN w:val="0"/>
              <w:adjustRightInd w:val="0"/>
              <w:jc w:val="center"/>
            </w:pPr>
            <w:r w:rsidRPr="00CC1D0F">
              <w:t>10:00 am</w:t>
            </w:r>
          </w:p>
        </w:tc>
      </w:tr>
      <w:tr w:rsidR="002F5EC9" w:rsidRPr="0000299D" w14:paraId="6C525970" w14:textId="77777777" w:rsidTr="00FD42A2">
        <w:trPr>
          <w:trHeight w:val="432"/>
        </w:trPr>
        <w:tc>
          <w:tcPr>
            <w:tcW w:w="2118" w:type="dxa"/>
            <w:vAlign w:val="center"/>
          </w:tcPr>
          <w:p w14:paraId="53594613" w14:textId="102D1AAB" w:rsidR="002F5EC9" w:rsidRPr="00CC1D0F" w:rsidRDefault="002F5EC9" w:rsidP="002F5EC9">
            <w:pPr>
              <w:autoSpaceDE w:val="0"/>
              <w:autoSpaceDN w:val="0"/>
              <w:adjustRightInd w:val="0"/>
              <w:jc w:val="center"/>
            </w:pPr>
            <w:r w:rsidRPr="00CC1D0F">
              <w:t>Class</w:t>
            </w:r>
            <w:r w:rsidR="00C14392" w:rsidRPr="00CC1D0F">
              <w:t xml:space="preserve"> 2</w:t>
            </w:r>
          </w:p>
        </w:tc>
        <w:tc>
          <w:tcPr>
            <w:tcW w:w="2226" w:type="dxa"/>
            <w:vAlign w:val="center"/>
          </w:tcPr>
          <w:p w14:paraId="22E235B9" w14:textId="77777777" w:rsidR="002F5EC9" w:rsidRPr="00CC1D0F" w:rsidRDefault="002F5EC9" w:rsidP="002F5EC9">
            <w:pPr>
              <w:autoSpaceDE w:val="0"/>
              <w:autoSpaceDN w:val="0"/>
              <w:adjustRightInd w:val="0"/>
              <w:jc w:val="center"/>
            </w:pPr>
            <w:r w:rsidRPr="00CC1D0F">
              <w:t>10:00 am</w:t>
            </w:r>
          </w:p>
        </w:tc>
        <w:tc>
          <w:tcPr>
            <w:tcW w:w="2226" w:type="dxa"/>
            <w:vAlign w:val="center"/>
          </w:tcPr>
          <w:p w14:paraId="5B33C67C" w14:textId="77777777" w:rsidR="002F5EC9" w:rsidRPr="00CC1D0F" w:rsidRDefault="002F5EC9" w:rsidP="002F5EC9">
            <w:pPr>
              <w:autoSpaceDE w:val="0"/>
              <w:autoSpaceDN w:val="0"/>
              <w:adjustRightInd w:val="0"/>
              <w:jc w:val="center"/>
            </w:pPr>
            <w:r w:rsidRPr="00CC1D0F">
              <w:t>11:00 am</w:t>
            </w:r>
          </w:p>
        </w:tc>
      </w:tr>
      <w:tr w:rsidR="002F5EC9" w:rsidRPr="0000299D" w14:paraId="57EAC60C" w14:textId="77777777" w:rsidTr="00FD42A2">
        <w:trPr>
          <w:trHeight w:val="432"/>
        </w:trPr>
        <w:tc>
          <w:tcPr>
            <w:tcW w:w="2118" w:type="dxa"/>
            <w:vAlign w:val="center"/>
          </w:tcPr>
          <w:p w14:paraId="2E3E0816" w14:textId="77777777" w:rsidR="002F5EC9" w:rsidRPr="00CC1D0F" w:rsidRDefault="002F5EC9" w:rsidP="002F5EC9">
            <w:pPr>
              <w:autoSpaceDE w:val="0"/>
              <w:autoSpaceDN w:val="0"/>
              <w:adjustRightInd w:val="0"/>
              <w:jc w:val="center"/>
            </w:pPr>
            <w:r w:rsidRPr="00CC1D0F">
              <w:t>Break</w:t>
            </w:r>
          </w:p>
        </w:tc>
        <w:tc>
          <w:tcPr>
            <w:tcW w:w="2226" w:type="dxa"/>
            <w:vAlign w:val="center"/>
          </w:tcPr>
          <w:p w14:paraId="1CC90B23" w14:textId="77777777" w:rsidR="002F5EC9" w:rsidRPr="00CC1D0F" w:rsidRDefault="002F5EC9" w:rsidP="002F5EC9">
            <w:pPr>
              <w:autoSpaceDE w:val="0"/>
              <w:autoSpaceDN w:val="0"/>
              <w:adjustRightInd w:val="0"/>
              <w:jc w:val="center"/>
            </w:pPr>
            <w:r w:rsidRPr="00CC1D0F">
              <w:t>11:00 am</w:t>
            </w:r>
          </w:p>
        </w:tc>
        <w:tc>
          <w:tcPr>
            <w:tcW w:w="2226" w:type="dxa"/>
            <w:vAlign w:val="center"/>
          </w:tcPr>
          <w:p w14:paraId="67BCFAB4" w14:textId="77777777" w:rsidR="002F5EC9" w:rsidRPr="00CC1D0F" w:rsidRDefault="002F5EC9" w:rsidP="002F5EC9">
            <w:pPr>
              <w:autoSpaceDE w:val="0"/>
              <w:autoSpaceDN w:val="0"/>
              <w:adjustRightInd w:val="0"/>
              <w:jc w:val="center"/>
            </w:pPr>
            <w:r w:rsidRPr="00CC1D0F">
              <w:t>11:15 am</w:t>
            </w:r>
          </w:p>
        </w:tc>
      </w:tr>
      <w:tr w:rsidR="002F5EC9" w:rsidRPr="0000299D" w14:paraId="73706C7C" w14:textId="77777777" w:rsidTr="00FD42A2">
        <w:trPr>
          <w:trHeight w:val="432"/>
        </w:trPr>
        <w:tc>
          <w:tcPr>
            <w:tcW w:w="2118" w:type="dxa"/>
            <w:vAlign w:val="center"/>
          </w:tcPr>
          <w:p w14:paraId="64BCA175" w14:textId="2D64D45C" w:rsidR="002F5EC9" w:rsidRPr="00CC1D0F" w:rsidRDefault="002F5EC9" w:rsidP="002F5EC9">
            <w:pPr>
              <w:autoSpaceDE w:val="0"/>
              <w:autoSpaceDN w:val="0"/>
              <w:adjustRightInd w:val="0"/>
              <w:jc w:val="center"/>
            </w:pPr>
            <w:r w:rsidRPr="00CC1D0F">
              <w:t>Class</w:t>
            </w:r>
            <w:r w:rsidR="00C14392" w:rsidRPr="00CC1D0F">
              <w:t xml:space="preserve"> 3</w:t>
            </w:r>
          </w:p>
        </w:tc>
        <w:tc>
          <w:tcPr>
            <w:tcW w:w="2226" w:type="dxa"/>
            <w:vAlign w:val="center"/>
          </w:tcPr>
          <w:p w14:paraId="338B034F" w14:textId="77777777" w:rsidR="002F5EC9" w:rsidRPr="00CC1D0F" w:rsidRDefault="002F5EC9" w:rsidP="002F5EC9">
            <w:pPr>
              <w:autoSpaceDE w:val="0"/>
              <w:autoSpaceDN w:val="0"/>
              <w:adjustRightInd w:val="0"/>
              <w:jc w:val="center"/>
            </w:pPr>
            <w:r w:rsidRPr="00CC1D0F">
              <w:t>11:15 am</w:t>
            </w:r>
          </w:p>
        </w:tc>
        <w:tc>
          <w:tcPr>
            <w:tcW w:w="2226" w:type="dxa"/>
            <w:vAlign w:val="center"/>
          </w:tcPr>
          <w:p w14:paraId="770AC690" w14:textId="77777777" w:rsidR="002F5EC9" w:rsidRPr="00CC1D0F" w:rsidRDefault="002F5EC9" w:rsidP="002F5EC9">
            <w:pPr>
              <w:autoSpaceDE w:val="0"/>
              <w:autoSpaceDN w:val="0"/>
              <w:adjustRightInd w:val="0"/>
              <w:jc w:val="center"/>
            </w:pPr>
            <w:r w:rsidRPr="00CC1D0F">
              <w:t>12:30 pm</w:t>
            </w:r>
          </w:p>
        </w:tc>
      </w:tr>
      <w:tr w:rsidR="002F5EC9" w:rsidRPr="0000299D" w14:paraId="6B0D5C12" w14:textId="77777777" w:rsidTr="00FD42A2">
        <w:trPr>
          <w:trHeight w:val="432"/>
        </w:trPr>
        <w:tc>
          <w:tcPr>
            <w:tcW w:w="2118" w:type="dxa"/>
            <w:vAlign w:val="center"/>
          </w:tcPr>
          <w:p w14:paraId="3AFEB9B9" w14:textId="77777777" w:rsidR="002F5EC9" w:rsidRPr="00CC1D0F" w:rsidRDefault="002F5EC9" w:rsidP="002F5EC9">
            <w:pPr>
              <w:autoSpaceDE w:val="0"/>
              <w:autoSpaceDN w:val="0"/>
              <w:adjustRightInd w:val="0"/>
              <w:jc w:val="center"/>
            </w:pPr>
            <w:r w:rsidRPr="00CC1D0F">
              <w:t>Lunch</w:t>
            </w:r>
          </w:p>
        </w:tc>
        <w:tc>
          <w:tcPr>
            <w:tcW w:w="2226" w:type="dxa"/>
            <w:vAlign w:val="center"/>
          </w:tcPr>
          <w:p w14:paraId="5927BE9B" w14:textId="77777777" w:rsidR="002F5EC9" w:rsidRPr="00CC1D0F" w:rsidRDefault="002F5EC9" w:rsidP="002F5EC9">
            <w:pPr>
              <w:autoSpaceDE w:val="0"/>
              <w:autoSpaceDN w:val="0"/>
              <w:adjustRightInd w:val="0"/>
              <w:jc w:val="center"/>
            </w:pPr>
            <w:r w:rsidRPr="00CC1D0F">
              <w:t>12:30 pm</w:t>
            </w:r>
          </w:p>
        </w:tc>
        <w:tc>
          <w:tcPr>
            <w:tcW w:w="2226" w:type="dxa"/>
            <w:vAlign w:val="center"/>
          </w:tcPr>
          <w:p w14:paraId="64C81653" w14:textId="77777777" w:rsidR="002F5EC9" w:rsidRPr="00CC1D0F" w:rsidRDefault="002F5EC9" w:rsidP="002F5EC9">
            <w:pPr>
              <w:autoSpaceDE w:val="0"/>
              <w:autoSpaceDN w:val="0"/>
              <w:adjustRightInd w:val="0"/>
              <w:jc w:val="center"/>
            </w:pPr>
            <w:r w:rsidRPr="00CC1D0F">
              <w:t>1:30 pm</w:t>
            </w:r>
          </w:p>
        </w:tc>
      </w:tr>
      <w:tr w:rsidR="002F5EC9" w:rsidRPr="0000299D" w14:paraId="79D4719B" w14:textId="77777777" w:rsidTr="00FD42A2">
        <w:trPr>
          <w:trHeight w:val="432"/>
        </w:trPr>
        <w:tc>
          <w:tcPr>
            <w:tcW w:w="2118" w:type="dxa"/>
            <w:vAlign w:val="center"/>
          </w:tcPr>
          <w:p w14:paraId="7A920A48" w14:textId="103396C8" w:rsidR="002F5EC9" w:rsidRPr="00CC1D0F" w:rsidRDefault="002F5EC9" w:rsidP="002F5EC9">
            <w:pPr>
              <w:autoSpaceDE w:val="0"/>
              <w:autoSpaceDN w:val="0"/>
              <w:adjustRightInd w:val="0"/>
              <w:jc w:val="center"/>
            </w:pPr>
            <w:r w:rsidRPr="00CC1D0F">
              <w:t>Class</w:t>
            </w:r>
            <w:r w:rsidR="00C14392" w:rsidRPr="00CC1D0F">
              <w:t xml:space="preserve"> 4</w:t>
            </w:r>
          </w:p>
        </w:tc>
        <w:tc>
          <w:tcPr>
            <w:tcW w:w="2226" w:type="dxa"/>
            <w:vAlign w:val="center"/>
          </w:tcPr>
          <w:p w14:paraId="4FA17427" w14:textId="77777777" w:rsidR="002F5EC9" w:rsidRPr="00CC1D0F" w:rsidRDefault="002F5EC9" w:rsidP="002F5EC9">
            <w:pPr>
              <w:autoSpaceDE w:val="0"/>
              <w:autoSpaceDN w:val="0"/>
              <w:adjustRightInd w:val="0"/>
              <w:jc w:val="center"/>
            </w:pPr>
            <w:r w:rsidRPr="00CC1D0F">
              <w:t>1:30 pm</w:t>
            </w:r>
          </w:p>
        </w:tc>
        <w:tc>
          <w:tcPr>
            <w:tcW w:w="2226" w:type="dxa"/>
            <w:vAlign w:val="center"/>
          </w:tcPr>
          <w:p w14:paraId="7FF1C9B7" w14:textId="77777777" w:rsidR="002F5EC9" w:rsidRPr="00CC1D0F" w:rsidRDefault="002F5EC9" w:rsidP="002F5EC9">
            <w:pPr>
              <w:autoSpaceDE w:val="0"/>
              <w:autoSpaceDN w:val="0"/>
              <w:adjustRightInd w:val="0"/>
              <w:jc w:val="center"/>
            </w:pPr>
            <w:r w:rsidRPr="00CC1D0F">
              <w:t>2:45 pm</w:t>
            </w:r>
          </w:p>
        </w:tc>
      </w:tr>
      <w:tr w:rsidR="002F5EC9" w:rsidRPr="0000299D" w14:paraId="7420BA7E" w14:textId="77777777" w:rsidTr="00FD42A2">
        <w:trPr>
          <w:trHeight w:val="432"/>
        </w:trPr>
        <w:tc>
          <w:tcPr>
            <w:tcW w:w="2118" w:type="dxa"/>
            <w:vAlign w:val="center"/>
          </w:tcPr>
          <w:p w14:paraId="66173886" w14:textId="77777777" w:rsidR="002F5EC9" w:rsidRPr="00CC1D0F" w:rsidRDefault="002F5EC9" w:rsidP="002F5EC9">
            <w:pPr>
              <w:autoSpaceDE w:val="0"/>
              <w:autoSpaceDN w:val="0"/>
              <w:adjustRightInd w:val="0"/>
              <w:jc w:val="center"/>
            </w:pPr>
            <w:r w:rsidRPr="00CC1D0F">
              <w:t>Break</w:t>
            </w:r>
          </w:p>
        </w:tc>
        <w:tc>
          <w:tcPr>
            <w:tcW w:w="2226" w:type="dxa"/>
            <w:vAlign w:val="center"/>
          </w:tcPr>
          <w:p w14:paraId="23E05834" w14:textId="77777777" w:rsidR="002F5EC9" w:rsidRPr="00CC1D0F" w:rsidRDefault="002F5EC9" w:rsidP="002F5EC9">
            <w:pPr>
              <w:autoSpaceDE w:val="0"/>
              <w:autoSpaceDN w:val="0"/>
              <w:adjustRightInd w:val="0"/>
              <w:jc w:val="center"/>
            </w:pPr>
            <w:r w:rsidRPr="00CC1D0F">
              <w:t>2:45 pm</w:t>
            </w:r>
          </w:p>
        </w:tc>
        <w:tc>
          <w:tcPr>
            <w:tcW w:w="2226" w:type="dxa"/>
            <w:vAlign w:val="center"/>
          </w:tcPr>
          <w:p w14:paraId="70A48F77" w14:textId="77777777" w:rsidR="002F5EC9" w:rsidRPr="00CC1D0F" w:rsidRDefault="002F5EC9" w:rsidP="002F5EC9">
            <w:pPr>
              <w:autoSpaceDE w:val="0"/>
              <w:autoSpaceDN w:val="0"/>
              <w:adjustRightInd w:val="0"/>
              <w:jc w:val="center"/>
            </w:pPr>
            <w:r w:rsidRPr="00CC1D0F">
              <w:t>3:00 pm</w:t>
            </w:r>
          </w:p>
        </w:tc>
      </w:tr>
      <w:tr w:rsidR="002F5EC9" w:rsidRPr="0000299D" w14:paraId="6DD2D9C7" w14:textId="77777777" w:rsidTr="00FD42A2">
        <w:trPr>
          <w:trHeight w:val="432"/>
        </w:trPr>
        <w:tc>
          <w:tcPr>
            <w:tcW w:w="2118" w:type="dxa"/>
            <w:vAlign w:val="center"/>
          </w:tcPr>
          <w:p w14:paraId="269F7421" w14:textId="262C2377" w:rsidR="002F5EC9" w:rsidRPr="00CC1D0F" w:rsidRDefault="002F5EC9" w:rsidP="002F5EC9">
            <w:pPr>
              <w:autoSpaceDE w:val="0"/>
              <w:autoSpaceDN w:val="0"/>
              <w:adjustRightInd w:val="0"/>
              <w:jc w:val="center"/>
            </w:pPr>
            <w:r w:rsidRPr="00CC1D0F">
              <w:t>Class</w:t>
            </w:r>
            <w:r w:rsidR="00C14392" w:rsidRPr="00CC1D0F">
              <w:t xml:space="preserve"> 5</w:t>
            </w:r>
          </w:p>
        </w:tc>
        <w:tc>
          <w:tcPr>
            <w:tcW w:w="2226" w:type="dxa"/>
            <w:vAlign w:val="center"/>
          </w:tcPr>
          <w:p w14:paraId="4E36CF4F" w14:textId="77777777" w:rsidR="002F5EC9" w:rsidRPr="00CC1D0F" w:rsidRDefault="002F5EC9" w:rsidP="002F5EC9">
            <w:pPr>
              <w:autoSpaceDE w:val="0"/>
              <w:autoSpaceDN w:val="0"/>
              <w:adjustRightInd w:val="0"/>
              <w:jc w:val="center"/>
            </w:pPr>
            <w:r w:rsidRPr="00CC1D0F">
              <w:t>3:00 pm</w:t>
            </w:r>
          </w:p>
        </w:tc>
        <w:tc>
          <w:tcPr>
            <w:tcW w:w="2226" w:type="dxa"/>
            <w:vAlign w:val="center"/>
          </w:tcPr>
          <w:p w14:paraId="27BBE1D1" w14:textId="77777777" w:rsidR="002F5EC9" w:rsidRPr="00CC1D0F" w:rsidRDefault="002F5EC9" w:rsidP="002F5EC9">
            <w:pPr>
              <w:autoSpaceDE w:val="0"/>
              <w:autoSpaceDN w:val="0"/>
              <w:adjustRightInd w:val="0"/>
              <w:jc w:val="center"/>
            </w:pPr>
            <w:r w:rsidRPr="00CC1D0F">
              <w:t>4:15 pm</w:t>
            </w:r>
          </w:p>
        </w:tc>
      </w:tr>
      <w:tr w:rsidR="002F5EC9" w:rsidRPr="0000299D" w14:paraId="2E8FC4B2" w14:textId="77777777" w:rsidTr="00FD42A2">
        <w:trPr>
          <w:trHeight w:val="432"/>
        </w:trPr>
        <w:tc>
          <w:tcPr>
            <w:tcW w:w="2118" w:type="dxa"/>
            <w:vAlign w:val="center"/>
          </w:tcPr>
          <w:p w14:paraId="4CF992BD" w14:textId="77777777" w:rsidR="002F5EC9" w:rsidRPr="00CC1D0F" w:rsidRDefault="002F5EC9" w:rsidP="002F5EC9">
            <w:pPr>
              <w:autoSpaceDE w:val="0"/>
              <w:autoSpaceDN w:val="0"/>
              <w:adjustRightInd w:val="0"/>
              <w:jc w:val="center"/>
            </w:pPr>
            <w:r w:rsidRPr="00CC1D0F">
              <w:t>Break</w:t>
            </w:r>
          </w:p>
        </w:tc>
        <w:tc>
          <w:tcPr>
            <w:tcW w:w="2226" w:type="dxa"/>
            <w:vAlign w:val="center"/>
          </w:tcPr>
          <w:p w14:paraId="1D7F48C9" w14:textId="77777777" w:rsidR="002F5EC9" w:rsidRPr="00CC1D0F" w:rsidRDefault="002F5EC9" w:rsidP="002F5EC9">
            <w:pPr>
              <w:autoSpaceDE w:val="0"/>
              <w:autoSpaceDN w:val="0"/>
              <w:adjustRightInd w:val="0"/>
              <w:jc w:val="center"/>
            </w:pPr>
            <w:r w:rsidRPr="00CC1D0F">
              <w:t>4:15 pm</w:t>
            </w:r>
          </w:p>
        </w:tc>
        <w:tc>
          <w:tcPr>
            <w:tcW w:w="2226" w:type="dxa"/>
            <w:vAlign w:val="center"/>
          </w:tcPr>
          <w:p w14:paraId="3717FE9E" w14:textId="77777777" w:rsidR="002F5EC9" w:rsidRPr="00CC1D0F" w:rsidRDefault="002F5EC9" w:rsidP="002F5EC9">
            <w:pPr>
              <w:autoSpaceDE w:val="0"/>
              <w:autoSpaceDN w:val="0"/>
              <w:adjustRightInd w:val="0"/>
              <w:jc w:val="center"/>
            </w:pPr>
            <w:r w:rsidRPr="00CC1D0F">
              <w:t>4:30 pm</w:t>
            </w:r>
          </w:p>
        </w:tc>
      </w:tr>
      <w:tr w:rsidR="002F5EC9" w:rsidRPr="0000299D" w14:paraId="09CE8070" w14:textId="77777777" w:rsidTr="00FD42A2">
        <w:trPr>
          <w:trHeight w:val="432"/>
        </w:trPr>
        <w:tc>
          <w:tcPr>
            <w:tcW w:w="2118" w:type="dxa"/>
            <w:vAlign w:val="center"/>
          </w:tcPr>
          <w:p w14:paraId="5C79BD93" w14:textId="0659578A" w:rsidR="002F5EC9" w:rsidRPr="00CC1D0F" w:rsidRDefault="002F5EC9" w:rsidP="002F5EC9">
            <w:pPr>
              <w:autoSpaceDE w:val="0"/>
              <w:autoSpaceDN w:val="0"/>
              <w:adjustRightInd w:val="0"/>
              <w:jc w:val="center"/>
            </w:pPr>
            <w:r w:rsidRPr="00CC1D0F">
              <w:t>Class</w:t>
            </w:r>
            <w:r w:rsidR="00C14392" w:rsidRPr="00CC1D0F">
              <w:t xml:space="preserve"> 6</w:t>
            </w:r>
          </w:p>
        </w:tc>
        <w:tc>
          <w:tcPr>
            <w:tcW w:w="2226" w:type="dxa"/>
            <w:vAlign w:val="center"/>
          </w:tcPr>
          <w:p w14:paraId="456A933C" w14:textId="77777777" w:rsidR="002F5EC9" w:rsidRPr="00CC1D0F" w:rsidRDefault="002F5EC9" w:rsidP="002F5EC9">
            <w:pPr>
              <w:autoSpaceDE w:val="0"/>
              <w:autoSpaceDN w:val="0"/>
              <w:adjustRightInd w:val="0"/>
              <w:jc w:val="center"/>
            </w:pPr>
            <w:r w:rsidRPr="00CC1D0F">
              <w:t>4:30 pm</w:t>
            </w:r>
          </w:p>
        </w:tc>
        <w:tc>
          <w:tcPr>
            <w:tcW w:w="2226" w:type="dxa"/>
            <w:vAlign w:val="center"/>
          </w:tcPr>
          <w:p w14:paraId="249F2EAE" w14:textId="77777777" w:rsidR="002F5EC9" w:rsidRPr="00CC1D0F" w:rsidRDefault="002F5EC9" w:rsidP="002F5EC9">
            <w:pPr>
              <w:autoSpaceDE w:val="0"/>
              <w:autoSpaceDN w:val="0"/>
              <w:adjustRightInd w:val="0"/>
              <w:jc w:val="center"/>
            </w:pPr>
            <w:r w:rsidRPr="00CC1D0F">
              <w:t>5:30 pm</w:t>
            </w:r>
          </w:p>
        </w:tc>
      </w:tr>
    </w:tbl>
    <w:p w14:paraId="15F98F7F" w14:textId="58082DB9" w:rsidR="00C563C8" w:rsidRDefault="00C563C8"/>
    <w:p w14:paraId="4CCEECF2" w14:textId="77777777" w:rsidR="00C563C8" w:rsidRDefault="00C563C8">
      <w:r>
        <w:br w:type="page"/>
      </w:r>
    </w:p>
    <w:p w14:paraId="0B2DEF27" w14:textId="77777777" w:rsidR="003712E1" w:rsidRDefault="003712E1"/>
    <w:tbl>
      <w:tblPr>
        <w:tblStyle w:val="TableGrid"/>
        <w:tblW w:w="9360" w:type="dxa"/>
        <w:tblInd w:w="108" w:type="dxa"/>
        <w:tblLayout w:type="fixed"/>
        <w:tblLook w:val="04A0" w:firstRow="1" w:lastRow="0" w:firstColumn="1" w:lastColumn="0" w:noHBand="0" w:noVBand="1"/>
      </w:tblPr>
      <w:tblGrid>
        <w:gridCol w:w="9360"/>
      </w:tblGrid>
      <w:tr w:rsidR="002470D8" w:rsidRPr="0000299D" w14:paraId="6F7CFAFB" w14:textId="77777777" w:rsidTr="006F289F">
        <w:trPr>
          <w:cantSplit/>
          <w:trHeight w:val="432"/>
        </w:trPr>
        <w:tc>
          <w:tcPr>
            <w:tcW w:w="9360" w:type="dxa"/>
            <w:shd w:val="clear" w:color="auto" w:fill="D9D9D9" w:themeFill="background1" w:themeFillShade="D9"/>
            <w:vAlign w:val="center"/>
          </w:tcPr>
          <w:p w14:paraId="0296D52E" w14:textId="77777777" w:rsidR="002470D8" w:rsidRPr="0000299D" w:rsidRDefault="002470D8" w:rsidP="00A43561">
            <w:pPr>
              <w:jc w:val="center"/>
              <w:rPr>
                <w:b/>
              </w:rPr>
            </w:pPr>
            <w:r w:rsidRPr="0000299D">
              <w:rPr>
                <w:b/>
              </w:rPr>
              <w:t>Course Outline</w:t>
            </w:r>
          </w:p>
        </w:tc>
      </w:tr>
    </w:tbl>
    <w:p w14:paraId="2F48C6A6" w14:textId="77777777" w:rsidR="009E14D8" w:rsidRDefault="009E14D8"/>
    <w:p w14:paraId="250F581A" w14:textId="77777777" w:rsidR="007B6DBA" w:rsidRPr="0000299D" w:rsidRDefault="007B6DBA"/>
    <w:tbl>
      <w:tblPr>
        <w:tblStyle w:val="TableGrid"/>
        <w:tblW w:w="9360" w:type="dxa"/>
        <w:tblInd w:w="108" w:type="dxa"/>
        <w:tblLayout w:type="fixed"/>
        <w:tblLook w:val="04A0" w:firstRow="1" w:lastRow="0" w:firstColumn="1" w:lastColumn="0" w:noHBand="0" w:noVBand="1"/>
      </w:tblPr>
      <w:tblGrid>
        <w:gridCol w:w="9360"/>
      </w:tblGrid>
      <w:tr w:rsidR="002470D8" w:rsidRPr="0000299D" w14:paraId="1B787693" w14:textId="77777777" w:rsidTr="006F289F">
        <w:trPr>
          <w:cantSplit/>
          <w:trHeight w:val="432"/>
        </w:trPr>
        <w:tc>
          <w:tcPr>
            <w:tcW w:w="9360" w:type="dxa"/>
            <w:shd w:val="clear" w:color="auto" w:fill="D9D9D9" w:themeFill="background1" w:themeFillShade="D9"/>
            <w:vAlign w:val="center"/>
          </w:tcPr>
          <w:p w14:paraId="5456A804" w14:textId="77777777" w:rsidR="002470D8" w:rsidRPr="0000299D" w:rsidRDefault="008E0A27" w:rsidP="008E0A27">
            <w:pPr>
              <w:rPr>
                <w:b/>
              </w:rPr>
            </w:pPr>
            <w:r w:rsidRPr="0000299D">
              <w:rPr>
                <w:b/>
              </w:rPr>
              <w:t xml:space="preserve">1. </w:t>
            </w:r>
            <w:r w:rsidR="00E55ACE" w:rsidRPr="0000299D">
              <w:rPr>
                <w:b/>
              </w:rPr>
              <w:t>Pre-w</w:t>
            </w:r>
            <w:r w:rsidR="002470D8" w:rsidRPr="0000299D">
              <w:rPr>
                <w:b/>
              </w:rPr>
              <w:t xml:space="preserve">eekend </w:t>
            </w:r>
            <w:r w:rsidRPr="0000299D">
              <w:rPr>
                <w:b/>
              </w:rPr>
              <w:t>I</w:t>
            </w:r>
          </w:p>
        </w:tc>
      </w:tr>
      <w:tr w:rsidR="002470D8" w:rsidRPr="0000299D" w14:paraId="46BB576D" w14:textId="77777777" w:rsidTr="00216DBD">
        <w:trPr>
          <w:cantSplit/>
          <w:trHeight w:val="3168"/>
        </w:trPr>
        <w:tc>
          <w:tcPr>
            <w:tcW w:w="9360" w:type="dxa"/>
            <w:vAlign w:val="center"/>
          </w:tcPr>
          <w:p w14:paraId="797C7015" w14:textId="77777777" w:rsidR="004C318D" w:rsidRDefault="004C318D" w:rsidP="004C318D">
            <w:pPr>
              <w:rPr>
                <w:rFonts w:eastAsia="Times New Roman"/>
              </w:rPr>
            </w:pPr>
          </w:p>
          <w:p w14:paraId="3B43778D" w14:textId="2307B376" w:rsidR="004C318D" w:rsidRPr="004C318D" w:rsidRDefault="004C318D" w:rsidP="004C318D">
            <w:pPr>
              <w:rPr>
                <w:rFonts w:eastAsia="Times New Roman"/>
              </w:rPr>
            </w:pPr>
            <w:r w:rsidRPr="004C318D">
              <w:rPr>
                <w:rFonts w:eastAsia="Times New Roman"/>
              </w:rPr>
              <w:t>Required pre-course reading from the Bodie, Kane, &amp; Marcus textbook:</w:t>
            </w:r>
          </w:p>
          <w:p w14:paraId="264E29C6" w14:textId="77777777" w:rsidR="004C318D" w:rsidRPr="004C318D" w:rsidRDefault="004C318D" w:rsidP="004C318D">
            <w:pPr>
              <w:rPr>
                <w:rFonts w:eastAsia="Times New Roman"/>
              </w:rPr>
            </w:pPr>
          </w:p>
          <w:p w14:paraId="1FA56AB2" w14:textId="2928C9FF" w:rsidR="004C318D" w:rsidRPr="004C318D" w:rsidRDefault="004C318D" w:rsidP="004C318D">
            <w:pPr>
              <w:numPr>
                <w:ilvl w:val="0"/>
                <w:numId w:val="3"/>
              </w:numPr>
              <w:contextualSpacing/>
              <w:rPr>
                <w:rFonts w:eastAsia="Times New Roman"/>
              </w:rPr>
            </w:pPr>
            <w:r w:rsidRPr="004C318D">
              <w:rPr>
                <w:rFonts w:eastAsia="Times New Roman"/>
              </w:rPr>
              <w:t>Chapter 1</w:t>
            </w:r>
            <w:r>
              <w:rPr>
                <w:rFonts w:eastAsia="Times New Roman"/>
              </w:rPr>
              <w:t>4</w:t>
            </w:r>
            <w:r w:rsidRPr="004C318D">
              <w:rPr>
                <w:rFonts w:eastAsia="Times New Roman"/>
              </w:rPr>
              <w:t xml:space="preserve"> </w:t>
            </w:r>
            <w:r>
              <w:rPr>
                <w:rFonts w:eastAsia="Times New Roman"/>
              </w:rPr>
              <w:t>–</w:t>
            </w:r>
            <w:r w:rsidRPr="004C318D">
              <w:rPr>
                <w:rFonts w:eastAsia="Times New Roman"/>
              </w:rPr>
              <w:t xml:space="preserve"> </w:t>
            </w:r>
            <w:r>
              <w:rPr>
                <w:rFonts w:eastAsia="Times New Roman"/>
              </w:rPr>
              <w:t>Bond Prices and Yields</w:t>
            </w:r>
          </w:p>
          <w:p w14:paraId="623D68A8" w14:textId="782708F9" w:rsidR="004C318D" w:rsidRPr="004C318D" w:rsidRDefault="004C318D" w:rsidP="004C318D">
            <w:pPr>
              <w:numPr>
                <w:ilvl w:val="0"/>
                <w:numId w:val="3"/>
              </w:numPr>
              <w:shd w:val="clear" w:color="auto" w:fill="FFFFFF"/>
              <w:contextualSpacing/>
              <w:rPr>
                <w:rFonts w:eastAsia="Times New Roman"/>
              </w:rPr>
            </w:pPr>
            <w:r w:rsidRPr="004C318D">
              <w:rPr>
                <w:rFonts w:eastAsia="Times New Roman"/>
              </w:rPr>
              <w:t xml:space="preserve">Chapter </w:t>
            </w:r>
            <w:r>
              <w:rPr>
                <w:rFonts w:eastAsia="Times New Roman"/>
              </w:rPr>
              <w:t>15</w:t>
            </w:r>
            <w:r w:rsidRPr="004C318D">
              <w:rPr>
                <w:rFonts w:eastAsia="Times New Roman"/>
              </w:rPr>
              <w:t xml:space="preserve"> </w:t>
            </w:r>
            <w:r>
              <w:rPr>
                <w:rFonts w:eastAsia="Times New Roman"/>
              </w:rPr>
              <w:t>–</w:t>
            </w:r>
            <w:r w:rsidRPr="004C318D">
              <w:rPr>
                <w:rFonts w:eastAsia="Times New Roman"/>
              </w:rPr>
              <w:t xml:space="preserve"> </w:t>
            </w:r>
            <w:r>
              <w:rPr>
                <w:rFonts w:eastAsia="Times New Roman"/>
              </w:rPr>
              <w:t>The Term Structure of Interest Rates</w:t>
            </w:r>
          </w:p>
          <w:p w14:paraId="22E50DA5" w14:textId="77777777" w:rsidR="004C318D" w:rsidRPr="004C318D" w:rsidRDefault="004C318D" w:rsidP="004C318D">
            <w:pPr>
              <w:ind w:left="720"/>
              <w:contextualSpacing/>
              <w:rPr>
                <w:rFonts w:eastAsia="Times New Roman"/>
              </w:rPr>
            </w:pPr>
          </w:p>
          <w:p w14:paraId="2590A2CD" w14:textId="10D4FE9D" w:rsidR="001570B4" w:rsidRDefault="004C318D" w:rsidP="004C318D">
            <w:pPr>
              <w:shd w:val="clear" w:color="auto" w:fill="FFFFFF"/>
              <w:contextualSpacing/>
              <w:rPr>
                <w:rFonts w:eastAsia="Times New Roman"/>
              </w:rPr>
            </w:pPr>
            <w:r w:rsidRPr="004C318D">
              <w:rPr>
                <w:rFonts w:eastAsia="Times New Roman"/>
              </w:rPr>
              <w:t>Students are required to complete a homework assignment consist</w:t>
            </w:r>
            <w:r w:rsidR="003712E1">
              <w:rPr>
                <w:rFonts w:eastAsia="Times New Roman"/>
              </w:rPr>
              <w:t>ing questions and problems for C</w:t>
            </w:r>
            <w:r w:rsidRPr="004C318D">
              <w:rPr>
                <w:rFonts w:eastAsia="Times New Roman"/>
              </w:rPr>
              <w:t xml:space="preserve">hapters </w:t>
            </w:r>
            <w:r>
              <w:rPr>
                <w:rFonts w:eastAsia="Times New Roman"/>
              </w:rPr>
              <w:t>14 and 15</w:t>
            </w:r>
            <w:r w:rsidRPr="004C318D">
              <w:rPr>
                <w:rFonts w:eastAsia="Times New Roman"/>
              </w:rPr>
              <w:t xml:space="preserve"> on McGraw-Hill CONNECT by 8:30 am, first day of class. Instructions for registering on CONNECT are on Blackboard.</w:t>
            </w:r>
            <w:r w:rsidR="001570B4">
              <w:rPr>
                <w:rFonts w:eastAsia="Times New Roman"/>
              </w:rPr>
              <w:t xml:space="preserve"> </w:t>
            </w:r>
          </w:p>
          <w:p w14:paraId="48493C85" w14:textId="55BBED6F" w:rsidR="004C318D" w:rsidRPr="004C318D" w:rsidRDefault="001570B4" w:rsidP="004C318D">
            <w:pPr>
              <w:shd w:val="clear" w:color="auto" w:fill="FFFFFF"/>
              <w:contextualSpacing/>
              <w:rPr>
                <w:rFonts w:eastAsia="Times New Roman"/>
              </w:rPr>
            </w:pPr>
            <w:r>
              <w:rPr>
                <w:rFonts w:eastAsia="Times New Roman"/>
              </w:rPr>
              <w:t xml:space="preserve">The link: </w:t>
            </w:r>
            <w:hyperlink r:id="rId10" w:history="1">
              <w:r w:rsidRPr="00F753BF">
                <w:rPr>
                  <w:rStyle w:val="Hyperlink"/>
                  <w:rFonts w:eastAsia="Times New Roman"/>
                </w:rPr>
                <w:t>http://connect.mheducation.com/class/c-droussiotis-library-course</w:t>
              </w:r>
            </w:hyperlink>
            <w:r>
              <w:rPr>
                <w:rFonts w:eastAsia="Times New Roman"/>
              </w:rPr>
              <w:t xml:space="preserve"> </w:t>
            </w:r>
          </w:p>
          <w:p w14:paraId="3CA3A264" w14:textId="77777777" w:rsidR="004C318D" w:rsidRPr="004C318D" w:rsidRDefault="004C318D" w:rsidP="004C318D">
            <w:pPr>
              <w:shd w:val="clear" w:color="auto" w:fill="FFFFFF"/>
              <w:rPr>
                <w:rFonts w:eastAsia="Times New Roman"/>
              </w:rPr>
            </w:pPr>
          </w:p>
          <w:p w14:paraId="6C99BBA1" w14:textId="4CBC36B0" w:rsidR="004C318D" w:rsidRDefault="004C318D" w:rsidP="004C318D">
            <w:pPr>
              <w:numPr>
                <w:ilvl w:val="0"/>
                <w:numId w:val="6"/>
              </w:numPr>
              <w:shd w:val="clear" w:color="auto" w:fill="FFFFFF"/>
              <w:contextualSpacing/>
              <w:rPr>
                <w:rFonts w:eastAsia="Times New Roman"/>
              </w:rPr>
            </w:pPr>
            <w:r w:rsidRPr="004C318D">
              <w:rPr>
                <w:rFonts w:eastAsia="Times New Roman"/>
              </w:rPr>
              <w:t>Chapter 1</w:t>
            </w:r>
            <w:r>
              <w:rPr>
                <w:rFonts w:eastAsia="Times New Roman"/>
              </w:rPr>
              <w:t>4</w:t>
            </w:r>
            <w:r w:rsidRPr="004C318D">
              <w:rPr>
                <w:rFonts w:eastAsia="Times New Roman"/>
              </w:rPr>
              <w:t xml:space="preserve">: Connect Chapter </w:t>
            </w:r>
            <w:r>
              <w:rPr>
                <w:rFonts w:eastAsia="Times New Roman"/>
              </w:rPr>
              <w:t>14</w:t>
            </w:r>
            <w:r w:rsidRPr="004C318D">
              <w:rPr>
                <w:rFonts w:eastAsia="Times New Roman"/>
              </w:rPr>
              <w:t xml:space="preserve"> </w:t>
            </w:r>
            <w:r w:rsidR="001570B4">
              <w:rPr>
                <w:rFonts w:eastAsia="Times New Roman"/>
              </w:rPr>
              <w:t>– Homework:  5 Conceptual Questions</w:t>
            </w:r>
          </w:p>
          <w:p w14:paraId="7916C76F" w14:textId="6BBD60FF" w:rsidR="001570B4" w:rsidRPr="004C318D" w:rsidRDefault="001570B4" w:rsidP="004C318D">
            <w:pPr>
              <w:numPr>
                <w:ilvl w:val="0"/>
                <w:numId w:val="6"/>
              </w:numPr>
              <w:shd w:val="clear" w:color="auto" w:fill="FFFFFF"/>
              <w:contextualSpacing/>
              <w:rPr>
                <w:rFonts w:eastAsia="Times New Roman"/>
              </w:rPr>
            </w:pPr>
            <w:r>
              <w:rPr>
                <w:rFonts w:eastAsia="Times New Roman"/>
              </w:rPr>
              <w:t xml:space="preserve">Chapter 14: Connect Chapter 14 – Homework: 19 Questions </w:t>
            </w:r>
          </w:p>
          <w:p w14:paraId="463591D7" w14:textId="73D26A09" w:rsidR="00005CAF" w:rsidRPr="001570B4" w:rsidRDefault="004C318D" w:rsidP="001570B4">
            <w:pPr>
              <w:numPr>
                <w:ilvl w:val="0"/>
                <w:numId w:val="6"/>
              </w:numPr>
              <w:shd w:val="clear" w:color="auto" w:fill="FFFFFF"/>
              <w:contextualSpacing/>
            </w:pPr>
            <w:r w:rsidRPr="004C318D">
              <w:rPr>
                <w:rFonts w:eastAsia="Times New Roman"/>
              </w:rPr>
              <w:t xml:space="preserve">Chapter </w:t>
            </w:r>
            <w:r>
              <w:rPr>
                <w:rFonts w:eastAsia="Times New Roman"/>
              </w:rPr>
              <w:t>15</w:t>
            </w:r>
            <w:r w:rsidRPr="004C318D">
              <w:rPr>
                <w:rFonts w:eastAsia="Times New Roman"/>
              </w:rPr>
              <w:t xml:space="preserve">: Connect Chapter </w:t>
            </w:r>
            <w:r>
              <w:rPr>
                <w:rFonts w:eastAsia="Times New Roman"/>
              </w:rPr>
              <w:t>15</w:t>
            </w:r>
            <w:r w:rsidR="001570B4">
              <w:rPr>
                <w:rFonts w:eastAsia="Times New Roman"/>
              </w:rPr>
              <w:t xml:space="preserve"> – Homework: 26 Questions</w:t>
            </w:r>
            <w:r w:rsidRPr="004C318D">
              <w:rPr>
                <w:rFonts w:eastAsia="Times New Roman"/>
              </w:rPr>
              <w:t xml:space="preserve"> </w:t>
            </w:r>
          </w:p>
          <w:p w14:paraId="253B3745" w14:textId="77777777" w:rsidR="001570B4" w:rsidRDefault="001570B4" w:rsidP="001570B4">
            <w:pPr>
              <w:shd w:val="clear" w:color="auto" w:fill="FFFFFF"/>
              <w:ind w:left="1080"/>
              <w:contextualSpacing/>
            </w:pPr>
          </w:p>
          <w:p w14:paraId="0B7464F3" w14:textId="4179B0A5" w:rsidR="009F7AF4" w:rsidRPr="004C318D" w:rsidRDefault="003712E1" w:rsidP="009F7AF4">
            <w:pPr>
              <w:contextualSpacing/>
              <w:rPr>
                <w:rFonts w:eastAsia="Times New Roman"/>
              </w:rPr>
            </w:pPr>
            <w:r>
              <w:rPr>
                <w:rFonts w:eastAsia="Times New Roman"/>
              </w:rPr>
              <w:t xml:space="preserve">The instructor maintains the course website at </w:t>
            </w:r>
            <w:r w:rsidR="009F7AF4">
              <w:rPr>
                <w:rFonts w:eastAsia="Times New Roman"/>
              </w:rPr>
              <w:t xml:space="preserve"> </w:t>
            </w:r>
            <w:hyperlink r:id="rId11" w:history="1">
              <w:r w:rsidR="009F7AF4" w:rsidRPr="003333B2">
                <w:rPr>
                  <w:rStyle w:val="Hyperlink"/>
                  <w:rFonts w:eastAsia="Times New Roman"/>
                </w:rPr>
                <w:t>www.ProfessorDrou.com</w:t>
              </w:r>
            </w:hyperlink>
            <w:r>
              <w:rPr>
                <w:rStyle w:val="Hyperlink"/>
                <w:rFonts w:eastAsia="Times New Roman"/>
                <w:u w:val="none"/>
              </w:rPr>
              <w:t xml:space="preserve"> </w:t>
            </w:r>
            <w:r w:rsidRPr="003712E1">
              <w:rPr>
                <w:rStyle w:val="Hyperlink"/>
                <w:rFonts w:eastAsia="Times New Roman"/>
                <w:color w:val="000000" w:themeColor="text1"/>
                <w:u w:val="none"/>
              </w:rPr>
              <w:t>He</w:t>
            </w:r>
            <w:r w:rsidR="009F7AF4" w:rsidRPr="003712E1">
              <w:rPr>
                <w:rFonts w:eastAsia="Times New Roman"/>
                <w:color w:val="000000" w:themeColor="text1"/>
              </w:rPr>
              <w:t xml:space="preserve"> </w:t>
            </w:r>
            <w:r w:rsidR="009F7AF4">
              <w:rPr>
                <w:rFonts w:eastAsia="Times New Roman"/>
              </w:rPr>
              <w:t>is in the process of uploading all the lectures notes (Lectures 1-9), spreadsheets (Bond, Equity Valuations, Financial Analysis &amp; Ratios, Portfolio Analysis), project assignment template (Portfolio), reading material (relevant articles, concepts), formula sheets (Bond, Equity, Financial Ratios and portfolio measurement ratios), and calendar with due dates.</w:t>
            </w:r>
          </w:p>
          <w:p w14:paraId="3EFE8EDC" w14:textId="578F0838" w:rsidR="009F7AF4" w:rsidRPr="0000299D" w:rsidRDefault="009F7AF4" w:rsidP="001570B4">
            <w:pPr>
              <w:shd w:val="clear" w:color="auto" w:fill="FFFFFF"/>
              <w:ind w:left="1080"/>
              <w:contextualSpacing/>
            </w:pPr>
          </w:p>
        </w:tc>
      </w:tr>
    </w:tbl>
    <w:p w14:paraId="0C1ACFD1" w14:textId="77777777" w:rsidR="008E0A27" w:rsidRDefault="008E0A27"/>
    <w:p w14:paraId="7AB24BB5" w14:textId="77777777" w:rsidR="007B6DBA" w:rsidRPr="0000299D" w:rsidRDefault="007B6DBA"/>
    <w:tbl>
      <w:tblPr>
        <w:tblStyle w:val="TableGrid"/>
        <w:tblW w:w="9360" w:type="dxa"/>
        <w:tblInd w:w="108" w:type="dxa"/>
        <w:tblLayout w:type="fixed"/>
        <w:tblLook w:val="04A0" w:firstRow="1" w:lastRow="0" w:firstColumn="1" w:lastColumn="0" w:noHBand="0" w:noVBand="1"/>
      </w:tblPr>
      <w:tblGrid>
        <w:gridCol w:w="612"/>
        <w:gridCol w:w="8725"/>
        <w:gridCol w:w="23"/>
      </w:tblGrid>
      <w:tr w:rsidR="002470D8" w:rsidRPr="0000299D" w14:paraId="42FC1375" w14:textId="77777777" w:rsidTr="006F289F">
        <w:trPr>
          <w:cantSplit/>
          <w:trHeight w:val="432"/>
        </w:trPr>
        <w:tc>
          <w:tcPr>
            <w:tcW w:w="9360" w:type="dxa"/>
            <w:gridSpan w:val="3"/>
            <w:shd w:val="clear" w:color="auto" w:fill="D9D9D9" w:themeFill="background1" w:themeFillShade="D9"/>
            <w:vAlign w:val="center"/>
          </w:tcPr>
          <w:p w14:paraId="7BA34E34" w14:textId="77777777" w:rsidR="002470D8" w:rsidRPr="0000299D" w:rsidRDefault="008E0A27" w:rsidP="008E0A27">
            <w:pPr>
              <w:rPr>
                <w:b/>
              </w:rPr>
            </w:pPr>
            <w:r w:rsidRPr="0000299D">
              <w:rPr>
                <w:b/>
              </w:rPr>
              <w:t xml:space="preserve">2. Weekend I, </w:t>
            </w:r>
            <w:r w:rsidR="002470D8" w:rsidRPr="0000299D">
              <w:rPr>
                <w:b/>
              </w:rPr>
              <w:t>Saturday</w:t>
            </w:r>
          </w:p>
        </w:tc>
      </w:tr>
      <w:tr w:rsidR="002470D8" w:rsidRPr="0000299D" w14:paraId="279CC66C" w14:textId="77777777" w:rsidTr="00216DBD">
        <w:trPr>
          <w:gridAfter w:val="1"/>
          <w:wAfter w:w="23" w:type="dxa"/>
          <w:cantSplit/>
          <w:trHeight w:val="1440"/>
        </w:trPr>
        <w:tc>
          <w:tcPr>
            <w:tcW w:w="612" w:type="dxa"/>
            <w:vAlign w:val="center"/>
          </w:tcPr>
          <w:p w14:paraId="28B854D2" w14:textId="77777777" w:rsidR="002470D8" w:rsidRDefault="002470D8" w:rsidP="002A4277">
            <w:pPr>
              <w:jc w:val="center"/>
            </w:pPr>
            <w:r w:rsidRPr="0000299D">
              <w:t>AM</w:t>
            </w:r>
          </w:p>
          <w:p w14:paraId="5B833F00" w14:textId="3569B9A1" w:rsidR="00D5355E" w:rsidRPr="0000299D" w:rsidRDefault="00D5355E" w:rsidP="002A4277">
            <w:pPr>
              <w:jc w:val="center"/>
            </w:pPr>
          </w:p>
        </w:tc>
        <w:tc>
          <w:tcPr>
            <w:tcW w:w="8725" w:type="dxa"/>
            <w:vAlign w:val="center"/>
          </w:tcPr>
          <w:p w14:paraId="699C8D9D" w14:textId="7A7B533E" w:rsidR="00C043C0" w:rsidRPr="0000299D" w:rsidRDefault="004B1AF4" w:rsidP="00216DBD">
            <w:pPr>
              <w:pStyle w:val="ListParagraph"/>
              <w:numPr>
                <w:ilvl w:val="0"/>
                <w:numId w:val="4"/>
              </w:numPr>
            </w:pPr>
            <w:r w:rsidRPr="004B1AF4">
              <w:rPr>
                <w:b/>
                <w:u w:val="single"/>
              </w:rPr>
              <w:t>Lecture</w:t>
            </w:r>
            <w:r>
              <w:rPr>
                <w:b/>
                <w:u w:val="single"/>
              </w:rPr>
              <w:t xml:space="preserve"> 1</w:t>
            </w:r>
            <w:r w:rsidR="009F7AF4">
              <w:rPr>
                <w:b/>
                <w:u w:val="single"/>
              </w:rPr>
              <w:t xml:space="preserve"> (Review)</w:t>
            </w:r>
            <w:r w:rsidRPr="004B1AF4">
              <w:rPr>
                <w:b/>
                <w:u w:val="single"/>
              </w:rPr>
              <w:t>:</w:t>
            </w:r>
            <w:r>
              <w:t xml:space="preserve"> </w:t>
            </w:r>
            <w:r w:rsidR="009F7AF4">
              <w:t xml:space="preserve"> </w:t>
            </w:r>
            <w:r w:rsidR="00D02FC5" w:rsidRPr="0000299D">
              <w:t xml:space="preserve">Review and discuss </w:t>
            </w:r>
            <w:r w:rsidR="0000299D">
              <w:t>C</w:t>
            </w:r>
            <w:r w:rsidR="00D02FC5" w:rsidRPr="0000299D">
              <w:t>hapters 1</w:t>
            </w:r>
            <w:r w:rsidR="0000667A" w:rsidRPr="0000299D">
              <w:t>4 and 15</w:t>
            </w:r>
            <w:r w:rsidR="00216DBD">
              <w:t xml:space="preserve"> on </w:t>
            </w:r>
            <w:r w:rsidR="00C043C0" w:rsidRPr="0000299D">
              <w:t>bond pricing</w:t>
            </w:r>
            <w:r w:rsidR="00216DBD">
              <w:t xml:space="preserve"> and yields and the </w:t>
            </w:r>
            <w:r w:rsidR="0000667A" w:rsidRPr="0000299D">
              <w:t>term structure of interest rates</w:t>
            </w:r>
          </w:p>
          <w:p w14:paraId="0721DDFC" w14:textId="6A0216B0" w:rsidR="00ED0EF6" w:rsidRPr="0000299D" w:rsidRDefault="00ED0EF6" w:rsidP="008E3E92"/>
          <w:p w14:paraId="006694A3" w14:textId="17B5A3E1" w:rsidR="00634884" w:rsidRDefault="004B1AF4" w:rsidP="00216DBD">
            <w:pPr>
              <w:pStyle w:val="ListParagraph"/>
              <w:numPr>
                <w:ilvl w:val="0"/>
                <w:numId w:val="4"/>
              </w:numPr>
            </w:pPr>
            <w:r w:rsidRPr="004B1AF4">
              <w:rPr>
                <w:b/>
                <w:u w:val="single"/>
              </w:rPr>
              <w:t>Lecture</w:t>
            </w:r>
            <w:r>
              <w:rPr>
                <w:b/>
                <w:u w:val="single"/>
              </w:rPr>
              <w:t xml:space="preserve"> 2</w:t>
            </w:r>
            <w:r w:rsidRPr="004B1AF4">
              <w:rPr>
                <w:b/>
                <w:u w:val="single"/>
              </w:rPr>
              <w:t>:</w:t>
            </w:r>
            <w:r>
              <w:t xml:space="preserve"> </w:t>
            </w:r>
            <w:r w:rsidR="009F7AF4">
              <w:t xml:space="preserve"> </w:t>
            </w:r>
            <w:r w:rsidR="00837FE1">
              <w:t>C</w:t>
            </w:r>
            <w:r w:rsidR="0000667A" w:rsidRPr="0000299D">
              <w:t>hapter 16</w:t>
            </w:r>
            <w:r w:rsidR="001A62ED" w:rsidRPr="0000299D">
              <w:t xml:space="preserve"> </w:t>
            </w:r>
            <w:r w:rsidR="0000667A" w:rsidRPr="0000299D">
              <w:t>–</w:t>
            </w:r>
            <w:r w:rsidR="001A62ED" w:rsidRPr="0000299D">
              <w:t xml:space="preserve"> </w:t>
            </w:r>
            <w:r w:rsidR="0000667A" w:rsidRPr="0000299D">
              <w:t>M</w:t>
            </w:r>
            <w:r w:rsidR="006E013A" w:rsidRPr="0000299D">
              <w:t>anaging</w:t>
            </w:r>
            <w:r w:rsidR="0000667A" w:rsidRPr="0000299D">
              <w:t xml:space="preserve"> B</w:t>
            </w:r>
            <w:r w:rsidR="006E013A" w:rsidRPr="0000299D">
              <w:t>ond</w:t>
            </w:r>
            <w:r w:rsidR="0000667A" w:rsidRPr="0000299D">
              <w:t xml:space="preserve"> P</w:t>
            </w:r>
            <w:r w:rsidR="006E013A" w:rsidRPr="0000299D">
              <w:t>ortfolios</w:t>
            </w:r>
          </w:p>
          <w:p w14:paraId="4F0B85D2" w14:textId="77777777" w:rsidR="00BB7C9E" w:rsidRDefault="00BB7C9E" w:rsidP="00BB7C9E">
            <w:pPr>
              <w:pStyle w:val="ListParagraph"/>
            </w:pPr>
          </w:p>
          <w:p w14:paraId="3E24DF71" w14:textId="6ACFA937" w:rsidR="00BB7C9E" w:rsidRPr="0000299D" w:rsidRDefault="00BB7C9E" w:rsidP="00C563C8">
            <w:pPr>
              <w:pStyle w:val="ListParagraph"/>
              <w:numPr>
                <w:ilvl w:val="0"/>
                <w:numId w:val="4"/>
              </w:numPr>
            </w:pPr>
            <w:r w:rsidRPr="00BB7C9E">
              <w:rPr>
                <w:b/>
                <w:u w:val="single"/>
              </w:rPr>
              <w:t>Final Project Preview</w:t>
            </w:r>
            <w:r>
              <w:t xml:space="preserve">: Introducing the portfolio </w:t>
            </w:r>
            <w:r w:rsidR="003712E1">
              <w:t>Excel</w:t>
            </w:r>
            <w:r>
              <w:t xml:space="preserve"> template and concepts to set-up the students’ final </w:t>
            </w:r>
            <w:r w:rsidR="003712E1">
              <w:t>Excel</w:t>
            </w:r>
            <w:r>
              <w:t xml:space="preserve"> project (see description of final project)</w:t>
            </w:r>
          </w:p>
        </w:tc>
      </w:tr>
      <w:tr w:rsidR="0000299D" w:rsidRPr="0000299D" w14:paraId="0B42D399" w14:textId="77777777" w:rsidTr="00216DBD">
        <w:trPr>
          <w:gridAfter w:val="1"/>
          <w:wAfter w:w="23" w:type="dxa"/>
          <w:cantSplit/>
          <w:trHeight w:val="1872"/>
        </w:trPr>
        <w:tc>
          <w:tcPr>
            <w:tcW w:w="612" w:type="dxa"/>
            <w:vAlign w:val="center"/>
          </w:tcPr>
          <w:p w14:paraId="4474E4F1" w14:textId="41D8BC3B" w:rsidR="002470D8" w:rsidRPr="0000299D" w:rsidRDefault="002470D8" w:rsidP="002A4277">
            <w:pPr>
              <w:jc w:val="center"/>
            </w:pPr>
            <w:r w:rsidRPr="0000299D">
              <w:lastRenderedPageBreak/>
              <w:t>PM</w:t>
            </w:r>
          </w:p>
        </w:tc>
        <w:tc>
          <w:tcPr>
            <w:tcW w:w="8725" w:type="dxa"/>
            <w:vAlign w:val="center"/>
          </w:tcPr>
          <w:p w14:paraId="4ACF9E62" w14:textId="588BC4F7" w:rsidR="003C2532" w:rsidRPr="00625963" w:rsidRDefault="00216DBD" w:rsidP="007D57C3">
            <w:pPr>
              <w:pStyle w:val="ListParagraph"/>
              <w:numPr>
                <w:ilvl w:val="0"/>
                <w:numId w:val="4"/>
              </w:numPr>
            </w:pPr>
            <w:r w:rsidRPr="00B3582F">
              <w:rPr>
                <w:b/>
                <w:u w:val="single"/>
              </w:rPr>
              <w:t>Workshop 1</w:t>
            </w:r>
            <w:r w:rsidRPr="00625963">
              <w:t xml:space="preserve">: </w:t>
            </w:r>
            <w:r w:rsidR="00B3582F">
              <w:t xml:space="preserve"> Each student will </w:t>
            </w:r>
            <w:r w:rsidR="00FE70ED">
              <w:t xml:space="preserve">work </w:t>
            </w:r>
            <w:r w:rsidR="00E23A26">
              <w:t xml:space="preserve">on applying bond analysis using </w:t>
            </w:r>
            <w:r w:rsidR="003712E1">
              <w:t>Excel</w:t>
            </w:r>
            <w:r w:rsidR="00B3582F">
              <w:t xml:space="preserve"> </w:t>
            </w:r>
            <w:r w:rsidR="00E23A26">
              <w:t xml:space="preserve">including </w:t>
            </w:r>
            <w:r w:rsidR="00B3582F">
              <w:t>bond prices</w:t>
            </w:r>
            <w:r w:rsidR="00E23A26">
              <w:t>, YTM, YTC and YTW, as well as calculate</w:t>
            </w:r>
            <w:r w:rsidR="00B3582F">
              <w:t xml:space="preserve"> duration and convexity of individual and portfolio of corporate bonds (Investment Grade and High Yield bonds). The analysis will include the following</w:t>
            </w:r>
            <w:r w:rsidR="003C2532" w:rsidRPr="00625963">
              <w:t>:</w:t>
            </w:r>
          </w:p>
          <w:p w14:paraId="64066497" w14:textId="77777777" w:rsidR="003D28E1" w:rsidRPr="00625963" w:rsidRDefault="003D28E1" w:rsidP="003D28E1"/>
          <w:p w14:paraId="61D730AE" w14:textId="7DADBD21" w:rsidR="00216DBD" w:rsidRPr="00625963" w:rsidRDefault="003B1B5A" w:rsidP="00216DBD">
            <w:pPr>
              <w:pStyle w:val="ListParagraph"/>
              <w:numPr>
                <w:ilvl w:val="1"/>
                <w:numId w:val="4"/>
              </w:numPr>
            </w:pPr>
            <w:r w:rsidRPr="00625963">
              <w:t>Macaulay Duration, Modified Duration for individual bonds and for bond portfolios</w:t>
            </w:r>
            <w:r w:rsidR="00DE54A2" w:rsidRPr="00625963">
              <w:t xml:space="preserve"> </w:t>
            </w:r>
          </w:p>
          <w:p w14:paraId="076DA477" w14:textId="77777777" w:rsidR="009F7AF4" w:rsidRDefault="003B1B5A" w:rsidP="00216DBD">
            <w:pPr>
              <w:pStyle w:val="ListParagraph"/>
              <w:numPr>
                <w:ilvl w:val="1"/>
                <w:numId w:val="4"/>
              </w:numPr>
            </w:pPr>
            <w:r w:rsidRPr="00625963">
              <w:t xml:space="preserve">Convexity </w:t>
            </w:r>
            <w:r w:rsidR="0000299D" w:rsidRPr="00625963">
              <w:t>of</w:t>
            </w:r>
            <w:r w:rsidRPr="00625963">
              <w:t xml:space="preserve"> individual bonds and </w:t>
            </w:r>
            <w:r w:rsidR="0000299D" w:rsidRPr="00625963">
              <w:t>of</w:t>
            </w:r>
            <w:r w:rsidRPr="00625963">
              <w:t xml:space="preserve"> bond portfolios</w:t>
            </w:r>
          </w:p>
          <w:p w14:paraId="5AAF26CD" w14:textId="77777777" w:rsidR="009F7AF4" w:rsidRDefault="009F7AF4" w:rsidP="009F7AF4"/>
          <w:p w14:paraId="6F32FAA1" w14:textId="4D257CED" w:rsidR="009A7837" w:rsidRPr="00625963" w:rsidRDefault="009F7AF4" w:rsidP="009F7AF4">
            <w:pPr>
              <w:pStyle w:val="ListParagraph"/>
              <w:numPr>
                <w:ilvl w:val="0"/>
                <w:numId w:val="4"/>
              </w:numPr>
            </w:pPr>
            <w:r w:rsidRPr="009F7AF4">
              <w:rPr>
                <w:b/>
                <w:u w:val="single"/>
              </w:rPr>
              <w:t>Lecture 3:</w:t>
            </w:r>
            <w:r>
              <w:t xml:space="preserve"> C</w:t>
            </w:r>
            <w:r w:rsidRPr="0000299D">
              <w:t>hapter 17 – Macroeconomic and Industry Analysis</w:t>
            </w:r>
          </w:p>
          <w:p w14:paraId="7455664F" w14:textId="66C7636F" w:rsidR="00CC0F27" w:rsidRPr="00625963" w:rsidRDefault="00CC0F27" w:rsidP="00B3582F"/>
        </w:tc>
      </w:tr>
    </w:tbl>
    <w:p w14:paraId="1DBC588B" w14:textId="2CD36732" w:rsidR="008E0A27" w:rsidRDefault="008E0A27"/>
    <w:p w14:paraId="105A7E77" w14:textId="77777777" w:rsidR="007B6DBA" w:rsidRPr="0000299D" w:rsidRDefault="007B6DBA"/>
    <w:tbl>
      <w:tblPr>
        <w:tblStyle w:val="TableGrid"/>
        <w:tblW w:w="9383" w:type="dxa"/>
        <w:tblInd w:w="85" w:type="dxa"/>
        <w:tblLayout w:type="fixed"/>
        <w:tblLook w:val="04A0" w:firstRow="1" w:lastRow="0" w:firstColumn="1" w:lastColumn="0" w:noHBand="0" w:noVBand="1"/>
      </w:tblPr>
      <w:tblGrid>
        <w:gridCol w:w="743"/>
        <w:gridCol w:w="8640"/>
      </w:tblGrid>
      <w:tr w:rsidR="002470D8" w:rsidRPr="0000299D" w14:paraId="4BA24120" w14:textId="77777777" w:rsidTr="00187980">
        <w:trPr>
          <w:cantSplit/>
          <w:trHeight w:val="432"/>
        </w:trPr>
        <w:tc>
          <w:tcPr>
            <w:tcW w:w="9383" w:type="dxa"/>
            <w:gridSpan w:val="2"/>
            <w:shd w:val="clear" w:color="auto" w:fill="D9D9D9" w:themeFill="background1" w:themeFillShade="D9"/>
            <w:vAlign w:val="center"/>
          </w:tcPr>
          <w:p w14:paraId="71184880" w14:textId="77777777" w:rsidR="002470D8" w:rsidRPr="0000299D" w:rsidRDefault="008E0A27" w:rsidP="00A43561">
            <w:r w:rsidRPr="0000299D">
              <w:rPr>
                <w:b/>
              </w:rPr>
              <w:t xml:space="preserve">3. Weekend I, </w:t>
            </w:r>
            <w:r w:rsidR="002470D8" w:rsidRPr="0000299D">
              <w:rPr>
                <w:b/>
              </w:rPr>
              <w:t>Sunday</w:t>
            </w:r>
          </w:p>
        </w:tc>
      </w:tr>
      <w:tr w:rsidR="002470D8" w:rsidRPr="0000299D" w14:paraId="7D42BBBC" w14:textId="77777777" w:rsidTr="00187980">
        <w:trPr>
          <w:cantSplit/>
          <w:trHeight w:val="2448"/>
        </w:trPr>
        <w:tc>
          <w:tcPr>
            <w:tcW w:w="743" w:type="dxa"/>
            <w:vAlign w:val="center"/>
          </w:tcPr>
          <w:p w14:paraId="2AA94550" w14:textId="77777777" w:rsidR="002470D8" w:rsidRPr="0000299D" w:rsidRDefault="002470D8" w:rsidP="00767453">
            <w:pPr>
              <w:jc w:val="center"/>
            </w:pPr>
            <w:r w:rsidRPr="0000299D">
              <w:t>AM</w:t>
            </w:r>
          </w:p>
        </w:tc>
        <w:tc>
          <w:tcPr>
            <w:tcW w:w="8640" w:type="dxa"/>
            <w:vAlign w:val="center"/>
          </w:tcPr>
          <w:p w14:paraId="577E01DA" w14:textId="51FD77C9" w:rsidR="00FD42A2" w:rsidRPr="0000299D" w:rsidRDefault="00B835EB" w:rsidP="007D57C3">
            <w:pPr>
              <w:pStyle w:val="ListParagraph"/>
              <w:numPr>
                <w:ilvl w:val="0"/>
                <w:numId w:val="5"/>
              </w:numPr>
            </w:pPr>
            <w:r w:rsidRPr="004B1AF4">
              <w:rPr>
                <w:b/>
                <w:u w:val="single"/>
              </w:rPr>
              <w:t>Lecture</w:t>
            </w:r>
            <w:r w:rsidR="004B1AF4">
              <w:rPr>
                <w:b/>
                <w:u w:val="single"/>
              </w:rPr>
              <w:t xml:space="preserve"> 4:</w:t>
            </w:r>
            <w:r w:rsidR="004B1AF4">
              <w:t xml:space="preserve"> </w:t>
            </w:r>
            <w:r w:rsidRPr="0000299D">
              <w:t>Chapter 18</w:t>
            </w:r>
            <w:r w:rsidR="00767453" w:rsidRPr="0000299D">
              <w:t xml:space="preserve"> </w:t>
            </w:r>
            <w:r w:rsidRPr="0000299D">
              <w:t>–</w:t>
            </w:r>
            <w:r w:rsidR="00767453" w:rsidRPr="0000299D">
              <w:t xml:space="preserve"> </w:t>
            </w:r>
            <w:r w:rsidRPr="0000299D">
              <w:t>Equity Valuation Models</w:t>
            </w:r>
          </w:p>
          <w:p w14:paraId="5D2D5195" w14:textId="77777777" w:rsidR="00116BF5" w:rsidRPr="0000299D" w:rsidRDefault="00116BF5" w:rsidP="00116BF5"/>
          <w:p w14:paraId="4DB5C654" w14:textId="2EF09A34" w:rsidR="00C13EC8" w:rsidRPr="0000299D" w:rsidRDefault="00216DBD" w:rsidP="0008445C">
            <w:pPr>
              <w:pStyle w:val="ListParagraph"/>
              <w:numPr>
                <w:ilvl w:val="0"/>
                <w:numId w:val="5"/>
              </w:numPr>
            </w:pPr>
            <w:r w:rsidRPr="00B3582F">
              <w:rPr>
                <w:b/>
                <w:u w:val="single"/>
              </w:rPr>
              <w:t>W</w:t>
            </w:r>
            <w:r w:rsidR="00B835EB" w:rsidRPr="00B3582F">
              <w:rPr>
                <w:b/>
                <w:u w:val="single"/>
              </w:rPr>
              <w:t>orkshop 2</w:t>
            </w:r>
            <w:r w:rsidRPr="00B3582F">
              <w:rPr>
                <w:b/>
                <w:u w:val="single"/>
              </w:rPr>
              <w:t>:</w:t>
            </w:r>
            <w:r w:rsidR="006F3B1F" w:rsidRPr="0000299D">
              <w:t xml:space="preserve"> </w:t>
            </w:r>
            <w:r w:rsidR="00625963">
              <w:t xml:space="preserve">The Instructor will provide </w:t>
            </w:r>
            <w:r w:rsidR="0071109F">
              <w:t xml:space="preserve">information on </w:t>
            </w:r>
            <w:r w:rsidR="00625963">
              <w:t>specific public and private compan</w:t>
            </w:r>
            <w:r w:rsidR="0071109F">
              <w:t xml:space="preserve">ies including </w:t>
            </w:r>
            <w:r w:rsidR="00F948A4">
              <w:t xml:space="preserve">historical financials and each student will </w:t>
            </w:r>
            <w:r w:rsidR="0071109F">
              <w:t xml:space="preserve">build a </w:t>
            </w:r>
            <w:r w:rsidR="00F948A4">
              <w:t>projection</w:t>
            </w:r>
            <w:r w:rsidR="0071109F">
              <w:t xml:space="preserve"> model</w:t>
            </w:r>
            <w:r w:rsidR="00F948A4">
              <w:t xml:space="preserve"> </w:t>
            </w:r>
            <w:r w:rsidR="0071109F">
              <w:t xml:space="preserve">to calculate the </w:t>
            </w:r>
            <w:r w:rsidR="00F948A4">
              <w:t>Enterprise and Equity Values of such companies using DCF analysis</w:t>
            </w:r>
            <w:r w:rsidR="0071109F">
              <w:t>.</w:t>
            </w:r>
            <w:r w:rsidR="00F948A4">
              <w:t xml:space="preserve">  </w:t>
            </w:r>
          </w:p>
          <w:p w14:paraId="4BEDCF9E" w14:textId="08207F07" w:rsidR="00251CCE" w:rsidRPr="0000299D" w:rsidRDefault="00251CCE" w:rsidP="0071109F">
            <w:pPr>
              <w:pStyle w:val="ListParagraph"/>
              <w:ind w:left="360"/>
            </w:pPr>
          </w:p>
        </w:tc>
      </w:tr>
      <w:tr w:rsidR="002470D8" w:rsidRPr="0000299D" w14:paraId="1CF1CFD1" w14:textId="77777777" w:rsidTr="00187980">
        <w:trPr>
          <w:cantSplit/>
          <w:trHeight w:val="1296"/>
        </w:trPr>
        <w:tc>
          <w:tcPr>
            <w:tcW w:w="743" w:type="dxa"/>
            <w:vAlign w:val="center"/>
          </w:tcPr>
          <w:p w14:paraId="04290540" w14:textId="3843F9B9" w:rsidR="002470D8" w:rsidRPr="0000299D" w:rsidRDefault="002470D8" w:rsidP="008B6176">
            <w:pPr>
              <w:jc w:val="center"/>
            </w:pPr>
            <w:r w:rsidRPr="0000299D">
              <w:t>PM</w:t>
            </w:r>
          </w:p>
        </w:tc>
        <w:tc>
          <w:tcPr>
            <w:tcW w:w="8640" w:type="dxa"/>
            <w:vAlign w:val="center"/>
          </w:tcPr>
          <w:p w14:paraId="03862046" w14:textId="77777777" w:rsidR="0071109F" w:rsidRPr="0000299D" w:rsidRDefault="0071109F" w:rsidP="0071109F"/>
          <w:p w14:paraId="0B974FA4" w14:textId="35FFF0F3" w:rsidR="00F948A4" w:rsidRDefault="0071109F" w:rsidP="0071109F">
            <w:pPr>
              <w:pStyle w:val="ListParagraph"/>
              <w:numPr>
                <w:ilvl w:val="0"/>
                <w:numId w:val="22"/>
              </w:numPr>
              <w:ind w:left="360"/>
            </w:pPr>
            <w:r w:rsidRPr="004B1AF4">
              <w:rPr>
                <w:b/>
                <w:u w:val="single"/>
              </w:rPr>
              <w:t>Lecture</w:t>
            </w:r>
            <w:r w:rsidR="004B1AF4" w:rsidRPr="004B1AF4">
              <w:rPr>
                <w:b/>
                <w:u w:val="single"/>
              </w:rPr>
              <w:t xml:space="preserve"> </w:t>
            </w:r>
            <w:r w:rsidR="009F7AF4">
              <w:rPr>
                <w:b/>
                <w:u w:val="single"/>
              </w:rPr>
              <w:t>5</w:t>
            </w:r>
            <w:r w:rsidR="004B1AF4">
              <w:rPr>
                <w:b/>
                <w:u w:val="single"/>
              </w:rPr>
              <w:t>:</w:t>
            </w:r>
            <w:r w:rsidR="004B1AF4">
              <w:t xml:space="preserve"> </w:t>
            </w:r>
            <w:r w:rsidR="009F7AF4">
              <w:t xml:space="preserve"> </w:t>
            </w:r>
            <w:r w:rsidRPr="0000299D">
              <w:t>Chapter 19 – Financial Statement Analysis</w:t>
            </w:r>
          </w:p>
          <w:p w14:paraId="4F7C95DB" w14:textId="77777777" w:rsidR="0071109F" w:rsidRDefault="0071109F" w:rsidP="00F948A4">
            <w:pPr>
              <w:pStyle w:val="ListParagraph"/>
              <w:ind w:left="360"/>
            </w:pPr>
          </w:p>
          <w:p w14:paraId="53F9E640" w14:textId="40D30A14" w:rsidR="00625963" w:rsidRPr="0000299D" w:rsidRDefault="00216DBD" w:rsidP="004B7D20">
            <w:pPr>
              <w:pStyle w:val="ListParagraph"/>
              <w:numPr>
                <w:ilvl w:val="0"/>
                <w:numId w:val="5"/>
              </w:numPr>
            </w:pPr>
            <w:r w:rsidRPr="00B3582F">
              <w:rPr>
                <w:b/>
                <w:u w:val="single"/>
              </w:rPr>
              <w:t>W</w:t>
            </w:r>
            <w:r w:rsidR="00B835EB" w:rsidRPr="00B3582F">
              <w:rPr>
                <w:b/>
                <w:u w:val="single"/>
              </w:rPr>
              <w:t xml:space="preserve">orkshop </w:t>
            </w:r>
            <w:r w:rsidRPr="00B3582F">
              <w:rPr>
                <w:b/>
                <w:u w:val="single"/>
              </w:rPr>
              <w:t>3:</w:t>
            </w:r>
            <w:r w:rsidR="00B3582F">
              <w:t xml:space="preserve"> T</w:t>
            </w:r>
            <w:r w:rsidR="00625963">
              <w:t>he Instructor will provide 2</w:t>
            </w:r>
            <w:r w:rsidR="001317B3">
              <w:t>-</w:t>
            </w:r>
            <w:r w:rsidR="00625963">
              <w:t>year Income and Balance Sheet statements of specific companies and have each student build the Cash Flow Statement and calculate Financial Ratios</w:t>
            </w:r>
            <w:r w:rsidR="0071109F">
              <w:t>.</w:t>
            </w:r>
          </w:p>
          <w:p w14:paraId="5D70A5BE" w14:textId="77777777" w:rsidR="00A57A9E" w:rsidRPr="0000299D" w:rsidRDefault="00A57A9E" w:rsidP="00A57A9E"/>
          <w:p w14:paraId="1A7B816E" w14:textId="7811FB21" w:rsidR="007B009A" w:rsidRDefault="00A57A9E" w:rsidP="00216DBD">
            <w:pPr>
              <w:pStyle w:val="ListParagraph"/>
              <w:numPr>
                <w:ilvl w:val="0"/>
                <w:numId w:val="5"/>
              </w:numPr>
            </w:pPr>
            <w:r w:rsidRPr="004B1AF4">
              <w:rPr>
                <w:b/>
                <w:u w:val="single"/>
              </w:rPr>
              <w:t>Lecture</w:t>
            </w:r>
            <w:r w:rsidR="004B1AF4" w:rsidRPr="004B1AF4">
              <w:rPr>
                <w:b/>
                <w:u w:val="single"/>
              </w:rPr>
              <w:t xml:space="preserve"> </w:t>
            </w:r>
            <w:r w:rsidR="009F7AF4">
              <w:rPr>
                <w:b/>
                <w:u w:val="single"/>
              </w:rPr>
              <w:t>6</w:t>
            </w:r>
            <w:r w:rsidR="004B1AF4" w:rsidRPr="004B1AF4">
              <w:rPr>
                <w:b/>
                <w:u w:val="single"/>
              </w:rPr>
              <w:t>:</w:t>
            </w:r>
            <w:r w:rsidRPr="004B1AF4">
              <w:t xml:space="preserve"> </w:t>
            </w:r>
            <w:r w:rsidRPr="0000299D">
              <w:t>Chapter</w:t>
            </w:r>
            <w:r w:rsidR="008A7C6F" w:rsidRPr="0000299D">
              <w:t xml:space="preserve"> </w:t>
            </w:r>
            <w:r w:rsidR="00B835EB" w:rsidRPr="0000299D">
              <w:t>24</w:t>
            </w:r>
            <w:r w:rsidRPr="0000299D">
              <w:t xml:space="preserve"> </w:t>
            </w:r>
            <w:r w:rsidR="008A7C6F" w:rsidRPr="0000299D">
              <w:t>–</w:t>
            </w:r>
            <w:r w:rsidRPr="0000299D">
              <w:t xml:space="preserve"> </w:t>
            </w:r>
            <w:r w:rsidR="00B835EB" w:rsidRPr="0000299D">
              <w:t>Portfolio Performance Evaluation</w:t>
            </w:r>
          </w:p>
          <w:p w14:paraId="50D39588" w14:textId="77777777" w:rsidR="000F1C1B" w:rsidRDefault="000F1C1B" w:rsidP="000F1C1B">
            <w:pPr>
              <w:pStyle w:val="ListParagraph"/>
            </w:pPr>
          </w:p>
          <w:p w14:paraId="01C5D10F" w14:textId="40101270" w:rsidR="000F1C1B" w:rsidRPr="0000299D" w:rsidRDefault="004B1AF4" w:rsidP="00216DBD">
            <w:pPr>
              <w:pStyle w:val="ListParagraph"/>
              <w:numPr>
                <w:ilvl w:val="0"/>
                <w:numId w:val="5"/>
              </w:numPr>
            </w:pPr>
            <w:r w:rsidRPr="004B1AF4">
              <w:rPr>
                <w:b/>
                <w:u w:val="single"/>
              </w:rPr>
              <w:t xml:space="preserve">Project </w:t>
            </w:r>
            <w:r>
              <w:rPr>
                <w:b/>
                <w:u w:val="single"/>
              </w:rPr>
              <w:t>Pre</w:t>
            </w:r>
            <w:r w:rsidRPr="004B1AF4">
              <w:rPr>
                <w:b/>
                <w:u w:val="single"/>
              </w:rPr>
              <w:t>view:</w:t>
            </w:r>
            <w:r>
              <w:t xml:space="preserve">  </w:t>
            </w:r>
            <w:r w:rsidR="00BB7C9E">
              <w:t>Continue to set-up</w:t>
            </w:r>
            <w:r w:rsidR="0071109F">
              <w:t xml:space="preserve"> </w:t>
            </w:r>
            <w:r w:rsidR="00BB7C9E">
              <w:t xml:space="preserve">the </w:t>
            </w:r>
            <w:r w:rsidR="000F1C1B">
              <w:t xml:space="preserve">portfolio </w:t>
            </w:r>
            <w:r w:rsidR="003712E1">
              <w:t>Excel</w:t>
            </w:r>
            <w:r w:rsidR="001317B3">
              <w:t xml:space="preserve"> template and </w:t>
            </w:r>
            <w:r w:rsidR="000F1C1B">
              <w:t xml:space="preserve">concepts </w:t>
            </w:r>
            <w:r w:rsidR="0071109F">
              <w:t xml:space="preserve">to set-up the students’ </w:t>
            </w:r>
            <w:r w:rsidR="000F1C1B">
              <w:t xml:space="preserve">final </w:t>
            </w:r>
            <w:r w:rsidR="003712E1">
              <w:t>Excel</w:t>
            </w:r>
            <w:r w:rsidR="000F1C1B">
              <w:t xml:space="preserve"> project</w:t>
            </w:r>
            <w:r w:rsidR="00BB7C9E">
              <w:t>.</w:t>
            </w:r>
          </w:p>
        </w:tc>
      </w:tr>
    </w:tbl>
    <w:p w14:paraId="42B79DF6" w14:textId="3716F5D3" w:rsidR="003A7384" w:rsidRDefault="003A7384"/>
    <w:p w14:paraId="06E17F31" w14:textId="77777777" w:rsidR="003A7384" w:rsidRDefault="003A7384">
      <w:r>
        <w:br w:type="page"/>
      </w:r>
    </w:p>
    <w:p w14:paraId="45A070DF" w14:textId="77777777" w:rsidR="008E0A27" w:rsidRDefault="008E0A27"/>
    <w:p w14:paraId="0178BF96" w14:textId="77777777" w:rsidR="007B6DBA" w:rsidRPr="0000299D" w:rsidRDefault="007B6DBA"/>
    <w:tbl>
      <w:tblPr>
        <w:tblStyle w:val="TableGrid"/>
        <w:tblW w:w="9383" w:type="dxa"/>
        <w:tblInd w:w="85" w:type="dxa"/>
        <w:tblLayout w:type="fixed"/>
        <w:tblLook w:val="04A0" w:firstRow="1" w:lastRow="0" w:firstColumn="1" w:lastColumn="0" w:noHBand="0" w:noVBand="1"/>
      </w:tblPr>
      <w:tblGrid>
        <w:gridCol w:w="743"/>
        <w:gridCol w:w="8640"/>
      </w:tblGrid>
      <w:tr w:rsidR="002470D8" w:rsidRPr="0000299D" w14:paraId="6C609649" w14:textId="77777777" w:rsidTr="00C563C8">
        <w:trPr>
          <w:cantSplit/>
          <w:trHeight w:val="432"/>
        </w:trPr>
        <w:tc>
          <w:tcPr>
            <w:tcW w:w="9383" w:type="dxa"/>
            <w:gridSpan w:val="2"/>
            <w:shd w:val="clear" w:color="auto" w:fill="D9D9D9" w:themeFill="background1" w:themeFillShade="D9"/>
            <w:vAlign w:val="center"/>
          </w:tcPr>
          <w:p w14:paraId="4889DFEE" w14:textId="77777777" w:rsidR="002470D8" w:rsidRPr="0000299D" w:rsidRDefault="008E0A27" w:rsidP="002470D8">
            <w:pPr>
              <w:rPr>
                <w:b/>
              </w:rPr>
            </w:pPr>
            <w:r w:rsidRPr="0000299D">
              <w:rPr>
                <w:b/>
              </w:rPr>
              <w:t xml:space="preserve">4. </w:t>
            </w:r>
            <w:r w:rsidR="002470D8" w:rsidRPr="0000299D">
              <w:rPr>
                <w:b/>
              </w:rPr>
              <w:t>Between Weekends I and II</w:t>
            </w:r>
          </w:p>
        </w:tc>
      </w:tr>
      <w:tr w:rsidR="002470D8" w:rsidRPr="0000299D" w14:paraId="11DF7067" w14:textId="77777777" w:rsidTr="00C563C8">
        <w:trPr>
          <w:cantSplit/>
          <w:trHeight w:val="2160"/>
        </w:trPr>
        <w:tc>
          <w:tcPr>
            <w:tcW w:w="743" w:type="dxa"/>
            <w:vAlign w:val="center"/>
          </w:tcPr>
          <w:p w14:paraId="50724CC7" w14:textId="77777777" w:rsidR="002470D8" w:rsidRPr="0000299D" w:rsidRDefault="002470D8" w:rsidP="002470D8"/>
        </w:tc>
        <w:tc>
          <w:tcPr>
            <w:tcW w:w="8640" w:type="dxa"/>
            <w:vAlign w:val="center"/>
          </w:tcPr>
          <w:p w14:paraId="3AEBB96A" w14:textId="35E6DC7E" w:rsidR="000C2027" w:rsidRPr="0000299D" w:rsidRDefault="00216DBD" w:rsidP="00502A2C">
            <w:r>
              <w:t>Self-Study</w:t>
            </w:r>
          </w:p>
          <w:p w14:paraId="6BC4F6A2" w14:textId="77777777" w:rsidR="001518E6" w:rsidRPr="0000299D" w:rsidRDefault="001518E6" w:rsidP="001518E6"/>
          <w:p w14:paraId="6DF23D63" w14:textId="59C13A5C" w:rsidR="003A7384" w:rsidRDefault="003A7384" w:rsidP="0000299D">
            <w:pPr>
              <w:pStyle w:val="ListParagraph"/>
              <w:numPr>
                <w:ilvl w:val="0"/>
                <w:numId w:val="10"/>
              </w:numPr>
            </w:pPr>
            <w:r>
              <w:t>Homework (Cash Flow)</w:t>
            </w:r>
          </w:p>
          <w:p w14:paraId="64E8B290" w14:textId="77777777" w:rsidR="003A7384" w:rsidRDefault="003A7384" w:rsidP="003A7384">
            <w:pPr>
              <w:pStyle w:val="ListParagraph"/>
            </w:pPr>
          </w:p>
          <w:p w14:paraId="0B93ED24" w14:textId="2D108605" w:rsidR="000C2027" w:rsidRPr="0000299D" w:rsidRDefault="00673C28" w:rsidP="0000299D">
            <w:pPr>
              <w:pStyle w:val="ListParagraph"/>
              <w:numPr>
                <w:ilvl w:val="0"/>
                <w:numId w:val="10"/>
              </w:numPr>
            </w:pPr>
            <w:r w:rsidRPr="0000299D">
              <w:t>Preparation for m</w:t>
            </w:r>
            <w:r w:rsidR="000C2027" w:rsidRPr="0000299D">
              <w:t>idterm exam on Chapter</w:t>
            </w:r>
            <w:r w:rsidR="002B73C8" w:rsidRPr="0000299D">
              <w:t>s</w:t>
            </w:r>
            <w:r w:rsidR="000C2027" w:rsidRPr="0000299D">
              <w:t xml:space="preserve"> </w:t>
            </w:r>
            <w:r w:rsidR="007B009A" w:rsidRPr="0000299D">
              <w:t>14</w:t>
            </w:r>
            <w:r w:rsidR="00634884" w:rsidRPr="0000299D">
              <w:t xml:space="preserve"> - 19</w:t>
            </w:r>
          </w:p>
          <w:p w14:paraId="0D08E2C2" w14:textId="77777777" w:rsidR="001634B4" w:rsidRPr="0000299D" w:rsidRDefault="001634B4" w:rsidP="0000299D"/>
          <w:p w14:paraId="5291DA57" w14:textId="77777777" w:rsidR="000C2027" w:rsidRPr="0000299D" w:rsidRDefault="00963648" w:rsidP="0000299D">
            <w:pPr>
              <w:pStyle w:val="ListParagraph"/>
              <w:numPr>
                <w:ilvl w:val="0"/>
                <w:numId w:val="10"/>
              </w:numPr>
            </w:pPr>
            <w:r w:rsidRPr="0000299D">
              <w:t>Review class notes and concept checks covered in the class</w:t>
            </w:r>
          </w:p>
          <w:p w14:paraId="28EFDCE2" w14:textId="77777777" w:rsidR="001634B4" w:rsidRPr="0000299D" w:rsidRDefault="001634B4" w:rsidP="0000299D"/>
          <w:p w14:paraId="57F34BB1" w14:textId="77777777" w:rsidR="005E6A9A" w:rsidRDefault="007B009A" w:rsidP="00216DBD">
            <w:pPr>
              <w:pStyle w:val="ListParagraph"/>
              <w:numPr>
                <w:ilvl w:val="0"/>
                <w:numId w:val="10"/>
              </w:numPr>
            </w:pPr>
            <w:r w:rsidRPr="0000299D">
              <w:t xml:space="preserve">Review </w:t>
            </w:r>
            <w:r w:rsidR="008E3E92">
              <w:t>p</w:t>
            </w:r>
            <w:r w:rsidR="005E6A9A" w:rsidRPr="0000299D">
              <w:t>ractice problems</w:t>
            </w:r>
            <w:r w:rsidR="003E105B" w:rsidRPr="0000299D">
              <w:t xml:space="preserve"> provided by instructor</w:t>
            </w:r>
            <w:r w:rsidR="00F948A4">
              <w:t xml:space="preserve"> – Spreadsheets and lecture notes can be found at </w:t>
            </w:r>
            <w:hyperlink r:id="rId12" w:history="1">
              <w:r w:rsidR="00F948A4" w:rsidRPr="003333B2">
                <w:rPr>
                  <w:rStyle w:val="Hyperlink"/>
                </w:rPr>
                <w:t>www.ProfessorDrou.com</w:t>
              </w:r>
            </w:hyperlink>
            <w:r w:rsidR="00F948A4">
              <w:t xml:space="preserve"> </w:t>
            </w:r>
          </w:p>
          <w:p w14:paraId="74424D97" w14:textId="77777777" w:rsidR="004B1AF4" w:rsidRDefault="004B1AF4" w:rsidP="004B1AF4">
            <w:pPr>
              <w:pStyle w:val="ListParagraph"/>
            </w:pPr>
          </w:p>
          <w:p w14:paraId="4BF85B9D" w14:textId="73630281" w:rsidR="004B1AF4" w:rsidRPr="0000299D" w:rsidRDefault="004B1AF4" w:rsidP="00216DBD">
            <w:pPr>
              <w:pStyle w:val="ListParagraph"/>
              <w:numPr>
                <w:ilvl w:val="0"/>
                <w:numId w:val="10"/>
              </w:numPr>
            </w:pPr>
            <w:r>
              <w:t xml:space="preserve">Set-up your portfolio </w:t>
            </w:r>
            <w:r w:rsidR="003712E1">
              <w:t>Excel</w:t>
            </w:r>
            <w:r>
              <w:t xml:space="preserve"> spreadsheet – input section</w:t>
            </w:r>
          </w:p>
        </w:tc>
      </w:tr>
    </w:tbl>
    <w:p w14:paraId="3BD640C5" w14:textId="7C3C4F21" w:rsidR="00C563C8" w:rsidRDefault="00C563C8"/>
    <w:p w14:paraId="0A83B127" w14:textId="77777777" w:rsidR="008E0A27" w:rsidRPr="0000299D" w:rsidRDefault="008E0A27"/>
    <w:tbl>
      <w:tblPr>
        <w:tblStyle w:val="TableGrid"/>
        <w:tblW w:w="9383" w:type="dxa"/>
        <w:tblInd w:w="85" w:type="dxa"/>
        <w:tblLayout w:type="fixed"/>
        <w:tblLook w:val="04A0" w:firstRow="1" w:lastRow="0" w:firstColumn="1" w:lastColumn="0" w:noHBand="0" w:noVBand="1"/>
      </w:tblPr>
      <w:tblGrid>
        <w:gridCol w:w="743"/>
        <w:gridCol w:w="8617"/>
        <w:gridCol w:w="23"/>
      </w:tblGrid>
      <w:tr w:rsidR="002470D8" w:rsidRPr="0000299D" w14:paraId="3827A828" w14:textId="77777777" w:rsidTr="00C563C8">
        <w:trPr>
          <w:cantSplit/>
          <w:trHeight w:val="432"/>
        </w:trPr>
        <w:tc>
          <w:tcPr>
            <w:tcW w:w="9383" w:type="dxa"/>
            <w:gridSpan w:val="3"/>
            <w:shd w:val="clear" w:color="auto" w:fill="D9D9D9" w:themeFill="background1" w:themeFillShade="D9"/>
            <w:vAlign w:val="center"/>
          </w:tcPr>
          <w:p w14:paraId="0BA79C66" w14:textId="77777777" w:rsidR="002470D8" w:rsidRPr="0000299D" w:rsidRDefault="008E0A27" w:rsidP="002470D8">
            <w:pPr>
              <w:rPr>
                <w:b/>
              </w:rPr>
            </w:pPr>
            <w:r w:rsidRPr="0000299D">
              <w:rPr>
                <w:b/>
              </w:rPr>
              <w:t xml:space="preserve">5. </w:t>
            </w:r>
            <w:r w:rsidR="002470D8" w:rsidRPr="0000299D">
              <w:rPr>
                <w:b/>
              </w:rPr>
              <w:t>Weekend II, Saturday</w:t>
            </w:r>
          </w:p>
        </w:tc>
      </w:tr>
      <w:tr w:rsidR="002470D8" w:rsidRPr="0000299D" w14:paraId="5146DC56" w14:textId="77777777" w:rsidTr="00C563C8">
        <w:trPr>
          <w:gridAfter w:val="1"/>
          <w:wAfter w:w="23" w:type="dxa"/>
          <w:cantSplit/>
          <w:trHeight w:val="1152"/>
        </w:trPr>
        <w:tc>
          <w:tcPr>
            <w:tcW w:w="743" w:type="dxa"/>
            <w:vAlign w:val="center"/>
          </w:tcPr>
          <w:p w14:paraId="646ADBB9" w14:textId="77777777" w:rsidR="002470D8" w:rsidRPr="00837FE1" w:rsidRDefault="002470D8" w:rsidP="00787386">
            <w:pPr>
              <w:jc w:val="center"/>
            </w:pPr>
            <w:r w:rsidRPr="00837FE1">
              <w:t>AM</w:t>
            </w:r>
          </w:p>
        </w:tc>
        <w:tc>
          <w:tcPr>
            <w:tcW w:w="8617" w:type="dxa"/>
            <w:vAlign w:val="center"/>
          </w:tcPr>
          <w:p w14:paraId="5D8CCA31" w14:textId="4B74FBC4" w:rsidR="00FE0EF7" w:rsidRDefault="00216DBD" w:rsidP="00216DBD">
            <w:pPr>
              <w:pStyle w:val="ListParagraph"/>
              <w:numPr>
                <w:ilvl w:val="0"/>
                <w:numId w:val="15"/>
              </w:numPr>
            </w:pPr>
            <w:r w:rsidRPr="004B1AF4">
              <w:rPr>
                <w:b/>
                <w:u w:val="single"/>
              </w:rPr>
              <w:t>Review</w:t>
            </w:r>
            <w:r>
              <w:t xml:space="preserve"> and discussion of Chapters 14</w:t>
            </w:r>
            <w:r w:rsidR="004233E1">
              <w:t xml:space="preserve"> </w:t>
            </w:r>
            <w:r w:rsidR="00F948A4">
              <w:t>–</w:t>
            </w:r>
            <w:r w:rsidR="004233E1">
              <w:t xml:space="preserve"> </w:t>
            </w:r>
            <w:r>
              <w:t>19</w:t>
            </w:r>
          </w:p>
          <w:p w14:paraId="25B07BFD" w14:textId="77777777" w:rsidR="00216DBD" w:rsidRPr="00837FE1" w:rsidRDefault="00216DBD" w:rsidP="00216DBD">
            <w:pPr>
              <w:pStyle w:val="ListParagraph"/>
              <w:ind w:left="360"/>
            </w:pPr>
          </w:p>
          <w:p w14:paraId="4A30E826" w14:textId="18D31DAC" w:rsidR="002470D8" w:rsidRPr="00837FE1" w:rsidRDefault="004B1AF4" w:rsidP="00216DBD">
            <w:pPr>
              <w:pStyle w:val="ListParagraph"/>
              <w:numPr>
                <w:ilvl w:val="0"/>
                <w:numId w:val="5"/>
              </w:numPr>
            </w:pPr>
            <w:r w:rsidRPr="004B1AF4">
              <w:rPr>
                <w:b/>
                <w:u w:val="single"/>
              </w:rPr>
              <w:t xml:space="preserve">Lecture </w:t>
            </w:r>
            <w:r w:rsidR="009F7AF4">
              <w:rPr>
                <w:b/>
                <w:u w:val="single"/>
              </w:rPr>
              <w:t>7</w:t>
            </w:r>
            <w:r w:rsidRPr="004B1AF4">
              <w:rPr>
                <w:b/>
                <w:u w:val="single"/>
              </w:rPr>
              <w:t>:</w:t>
            </w:r>
            <w:r>
              <w:t xml:space="preserve"> </w:t>
            </w:r>
            <w:r w:rsidR="007B009A" w:rsidRPr="00837FE1">
              <w:t xml:space="preserve">Chapter </w:t>
            </w:r>
            <w:r w:rsidR="00C54D15">
              <w:t>24</w:t>
            </w:r>
            <w:r w:rsidR="00075B4B" w:rsidRPr="00837FE1">
              <w:t xml:space="preserve"> </w:t>
            </w:r>
            <w:r w:rsidR="007B009A" w:rsidRPr="00837FE1">
              <w:t>–</w:t>
            </w:r>
            <w:r w:rsidR="00075B4B" w:rsidRPr="00837FE1">
              <w:t xml:space="preserve"> </w:t>
            </w:r>
            <w:r w:rsidR="000F1C1B">
              <w:t>Portfolio Performance Evaluation</w:t>
            </w:r>
            <w:r w:rsidR="007B009A" w:rsidRPr="00837FE1">
              <w:t xml:space="preserve"> </w:t>
            </w:r>
          </w:p>
        </w:tc>
      </w:tr>
      <w:tr w:rsidR="002470D8" w:rsidRPr="0000299D" w14:paraId="10F039EA" w14:textId="77777777" w:rsidTr="00C563C8">
        <w:trPr>
          <w:gridAfter w:val="1"/>
          <w:wAfter w:w="23" w:type="dxa"/>
          <w:cantSplit/>
          <w:trHeight w:val="1152"/>
        </w:trPr>
        <w:tc>
          <w:tcPr>
            <w:tcW w:w="743" w:type="dxa"/>
            <w:vAlign w:val="center"/>
          </w:tcPr>
          <w:p w14:paraId="267FA39D" w14:textId="7E916AF4" w:rsidR="002470D8" w:rsidRPr="0000299D" w:rsidRDefault="002470D8" w:rsidP="004263F9">
            <w:pPr>
              <w:jc w:val="center"/>
            </w:pPr>
            <w:r w:rsidRPr="0000299D">
              <w:t>PM</w:t>
            </w:r>
          </w:p>
        </w:tc>
        <w:tc>
          <w:tcPr>
            <w:tcW w:w="8617" w:type="dxa"/>
            <w:vAlign w:val="center"/>
          </w:tcPr>
          <w:p w14:paraId="3D26C19D" w14:textId="70AB9C0B" w:rsidR="002959F2" w:rsidRPr="0000299D" w:rsidRDefault="00216DBD" w:rsidP="0008445C">
            <w:pPr>
              <w:pStyle w:val="ListParagraph"/>
              <w:numPr>
                <w:ilvl w:val="0"/>
                <w:numId w:val="5"/>
              </w:numPr>
            </w:pPr>
            <w:r w:rsidRPr="00B3582F">
              <w:rPr>
                <w:b/>
                <w:u w:val="single"/>
              </w:rPr>
              <w:t xml:space="preserve">Workshop </w:t>
            </w:r>
            <w:r w:rsidR="007B009A" w:rsidRPr="00B3582F">
              <w:rPr>
                <w:b/>
                <w:u w:val="single"/>
              </w:rPr>
              <w:t>4</w:t>
            </w:r>
            <w:r w:rsidRPr="00B3582F">
              <w:rPr>
                <w:b/>
                <w:u w:val="single"/>
              </w:rPr>
              <w:t>:</w:t>
            </w:r>
            <w:r>
              <w:t xml:space="preserve"> </w:t>
            </w:r>
            <w:r w:rsidR="00974257">
              <w:t xml:space="preserve">Begin to build a portfolio of stocks and bonds portfolio on </w:t>
            </w:r>
            <w:r w:rsidR="003712E1">
              <w:t>Excel</w:t>
            </w:r>
            <w:r w:rsidR="00974257">
              <w:t xml:space="preserve">. Applying basic risk and return analysis, applying diversifications factors and calculating Efficient and Optimum Frontiers including </w:t>
            </w:r>
            <w:r w:rsidR="000F1C1B">
              <w:t xml:space="preserve">Sharpe Ratio, Treynor Ratio, Benchmarking and </w:t>
            </w:r>
            <w:r w:rsidR="00974257">
              <w:t xml:space="preserve">other </w:t>
            </w:r>
            <w:r w:rsidR="000F1C1B">
              <w:t>portfolio performance measurements – Work on final project incorporating such measurements</w:t>
            </w:r>
            <w:r w:rsidR="00974257">
              <w:t>.</w:t>
            </w:r>
          </w:p>
          <w:p w14:paraId="04F95713" w14:textId="77777777" w:rsidR="007B009A" w:rsidRPr="0000299D" w:rsidRDefault="007B009A" w:rsidP="007B009A">
            <w:pPr>
              <w:pStyle w:val="ListParagraph"/>
              <w:ind w:left="360"/>
            </w:pPr>
          </w:p>
          <w:p w14:paraId="5DD6B525" w14:textId="41FB64DE" w:rsidR="002470D8" w:rsidRPr="0000299D" w:rsidRDefault="004B1AF4" w:rsidP="00216DBD">
            <w:pPr>
              <w:pStyle w:val="ListParagraph"/>
              <w:numPr>
                <w:ilvl w:val="0"/>
                <w:numId w:val="5"/>
              </w:numPr>
            </w:pPr>
            <w:r w:rsidRPr="004B1AF4">
              <w:rPr>
                <w:b/>
                <w:u w:val="single"/>
              </w:rPr>
              <w:t xml:space="preserve">Lecture </w:t>
            </w:r>
            <w:r w:rsidR="009F7AF4">
              <w:rPr>
                <w:b/>
                <w:u w:val="single"/>
              </w:rPr>
              <w:t>8</w:t>
            </w:r>
            <w:r w:rsidRPr="004B1AF4">
              <w:rPr>
                <w:b/>
                <w:u w:val="single"/>
              </w:rPr>
              <w:t>:</w:t>
            </w:r>
            <w:r>
              <w:t xml:space="preserve"> </w:t>
            </w:r>
            <w:r w:rsidR="002959F2" w:rsidRPr="0000299D">
              <w:t>C</w:t>
            </w:r>
            <w:r w:rsidR="007B009A" w:rsidRPr="0000299D">
              <w:t>hapter 26</w:t>
            </w:r>
            <w:r w:rsidR="002959F2" w:rsidRPr="0000299D">
              <w:t xml:space="preserve"> </w:t>
            </w:r>
            <w:r w:rsidR="007B009A" w:rsidRPr="0000299D">
              <w:t>–</w:t>
            </w:r>
            <w:r w:rsidR="002959F2" w:rsidRPr="0000299D">
              <w:t xml:space="preserve"> </w:t>
            </w:r>
            <w:r w:rsidR="007B009A" w:rsidRPr="0000299D">
              <w:t xml:space="preserve">Hedge </w:t>
            </w:r>
            <w:r w:rsidR="002959F2" w:rsidRPr="0000299D">
              <w:t>Fu</w:t>
            </w:r>
            <w:r w:rsidR="007B009A" w:rsidRPr="0000299D">
              <w:t xml:space="preserve">nds </w:t>
            </w:r>
          </w:p>
        </w:tc>
      </w:tr>
    </w:tbl>
    <w:p w14:paraId="6AEA87F1" w14:textId="77777777" w:rsidR="008E0A27" w:rsidRDefault="008E0A27"/>
    <w:p w14:paraId="3BFA0403" w14:textId="77777777" w:rsidR="007B6DBA" w:rsidRPr="0000299D" w:rsidRDefault="007B6DBA"/>
    <w:tbl>
      <w:tblPr>
        <w:tblStyle w:val="TableGrid"/>
        <w:tblW w:w="9270" w:type="dxa"/>
        <w:tblInd w:w="198" w:type="dxa"/>
        <w:tblLayout w:type="fixed"/>
        <w:tblLook w:val="04A0" w:firstRow="1" w:lastRow="0" w:firstColumn="1" w:lastColumn="0" w:noHBand="0" w:noVBand="1"/>
      </w:tblPr>
      <w:tblGrid>
        <w:gridCol w:w="630"/>
        <w:gridCol w:w="8617"/>
        <w:gridCol w:w="23"/>
      </w:tblGrid>
      <w:tr w:rsidR="002470D8" w:rsidRPr="0000299D" w14:paraId="3BAB290A" w14:textId="77777777" w:rsidTr="0012425C">
        <w:trPr>
          <w:cantSplit/>
          <w:trHeight w:val="432"/>
        </w:trPr>
        <w:tc>
          <w:tcPr>
            <w:tcW w:w="9270" w:type="dxa"/>
            <w:gridSpan w:val="3"/>
            <w:shd w:val="clear" w:color="auto" w:fill="D9D9D9" w:themeFill="background1" w:themeFillShade="D9"/>
            <w:vAlign w:val="center"/>
          </w:tcPr>
          <w:p w14:paraId="0969D208" w14:textId="1E9F336F" w:rsidR="002470D8" w:rsidRPr="0000299D" w:rsidRDefault="009E14D8" w:rsidP="008E0A27">
            <w:r>
              <w:br w:type="page"/>
            </w:r>
            <w:r w:rsidR="008E0A27" w:rsidRPr="0000299D">
              <w:rPr>
                <w:b/>
              </w:rPr>
              <w:t>6. Weekend II, Sunday</w:t>
            </w:r>
          </w:p>
        </w:tc>
      </w:tr>
      <w:tr w:rsidR="002470D8" w:rsidRPr="0000299D" w14:paraId="73E109A4" w14:textId="77777777" w:rsidTr="00216DBD">
        <w:trPr>
          <w:cantSplit/>
          <w:trHeight w:val="1152"/>
        </w:trPr>
        <w:tc>
          <w:tcPr>
            <w:tcW w:w="630" w:type="dxa"/>
            <w:vAlign w:val="center"/>
          </w:tcPr>
          <w:p w14:paraId="30523DF3" w14:textId="77777777" w:rsidR="002470D8" w:rsidRPr="0000299D" w:rsidRDefault="008E0A27" w:rsidP="00866949">
            <w:pPr>
              <w:jc w:val="center"/>
            </w:pPr>
            <w:r w:rsidRPr="0000299D">
              <w:t>AM</w:t>
            </w:r>
          </w:p>
        </w:tc>
        <w:tc>
          <w:tcPr>
            <w:tcW w:w="8640" w:type="dxa"/>
            <w:gridSpan w:val="2"/>
            <w:vAlign w:val="center"/>
          </w:tcPr>
          <w:p w14:paraId="161ABF43" w14:textId="77777777" w:rsidR="00216DBD" w:rsidRDefault="00216DBD" w:rsidP="00216DBD">
            <w:pPr>
              <w:pStyle w:val="ListParagraph"/>
              <w:numPr>
                <w:ilvl w:val="0"/>
                <w:numId w:val="11"/>
              </w:numPr>
            </w:pPr>
            <w:r>
              <w:t>Midterm</w:t>
            </w:r>
            <w:r w:rsidRPr="00837FE1">
              <w:t xml:space="preserve"> exam (Chapters 14 - 19)</w:t>
            </w:r>
          </w:p>
          <w:p w14:paraId="1B2821A4" w14:textId="77777777" w:rsidR="00216DBD" w:rsidRPr="00837FE1" w:rsidRDefault="00216DBD" w:rsidP="00216DBD">
            <w:pPr>
              <w:pStyle w:val="ListParagraph"/>
              <w:ind w:left="360"/>
            </w:pPr>
          </w:p>
          <w:p w14:paraId="5E1F5A88" w14:textId="10C9EE97" w:rsidR="00634884" w:rsidRPr="0000299D" w:rsidRDefault="004B1AF4" w:rsidP="00216DBD">
            <w:pPr>
              <w:pStyle w:val="ListParagraph"/>
              <w:numPr>
                <w:ilvl w:val="0"/>
                <w:numId w:val="11"/>
              </w:numPr>
            </w:pPr>
            <w:r w:rsidRPr="004B1AF4">
              <w:rPr>
                <w:b/>
                <w:u w:val="single"/>
              </w:rPr>
              <w:t xml:space="preserve">Lecture </w:t>
            </w:r>
            <w:r w:rsidR="009F7AF4">
              <w:rPr>
                <w:b/>
                <w:u w:val="single"/>
              </w:rPr>
              <w:t>9</w:t>
            </w:r>
            <w:r w:rsidRPr="004B1AF4">
              <w:rPr>
                <w:b/>
                <w:u w:val="single"/>
              </w:rPr>
              <w:t>:</w:t>
            </w:r>
            <w:r>
              <w:t xml:space="preserve"> </w:t>
            </w:r>
            <w:r w:rsidR="007B009A" w:rsidRPr="0000299D">
              <w:t>Chapter 27</w:t>
            </w:r>
            <w:r w:rsidR="00866949" w:rsidRPr="0000299D">
              <w:t xml:space="preserve"> </w:t>
            </w:r>
            <w:r w:rsidR="007B009A" w:rsidRPr="0000299D">
              <w:t>–</w:t>
            </w:r>
            <w:r w:rsidR="00866949" w:rsidRPr="0000299D">
              <w:t xml:space="preserve"> </w:t>
            </w:r>
            <w:r w:rsidR="007B009A" w:rsidRPr="0000299D">
              <w:t>The Theory of Active Portfolio Management</w:t>
            </w:r>
          </w:p>
        </w:tc>
      </w:tr>
      <w:tr w:rsidR="008E0A27" w:rsidRPr="0000299D" w14:paraId="487CFEFB" w14:textId="77777777" w:rsidTr="00216DBD">
        <w:trPr>
          <w:gridAfter w:val="1"/>
          <w:wAfter w:w="23" w:type="dxa"/>
          <w:cantSplit/>
          <w:trHeight w:val="1728"/>
        </w:trPr>
        <w:tc>
          <w:tcPr>
            <w:tcW w:w="630" w:type="dxa"/>
            <w:vAlign w:val="center"/>
          </w:tcPr>
          <w:p w14:paraId="1B3BCA8C" w14:textId="6BAC9972" w:rsidR="008E0A27" w:rsidRPr="0000299D" w:rsidRDefault="008E0A27" w:rsidP="00866949">
            <w:pPr>
              <w:jc w:val="center"/>
            </w:pPr>
            <w:r w:rsidRPr="0000299D">
              <w:t>PM</w:t>
            </w:r>
          </w:p>
        </w:tc>
        <w:tc>
          <w:tcPr>
            <w:tcW w:w="8617" w:type="dxa"/>
            <w:vAlign w:val="center"/>
          </w:tcPr>
          <w:p w14:paraId="5FD6DBAB" w14:textId="1F63E017" w:rsidR="00216DBD" w:rsidRPr="0000299D" w:rsidRDefault="00216DBD" w:rsidP="00216DBD">
            <w:pPr>
              <w:pStyle w:val="ListParagraph"/>
              <w:numPr>
                <w:ilvl w:val="0"/>
                <w:numId w:val="14"/>
              </w:numPr>
              <w:shd w:val="clear" w:color="auto" w:fill="FFFFFF"/>
            </w:pPr>
            <w:r w:rsidRPr="00B3582F">
              <w:rPr>
                <w:b/>
                <w:u w:val="single"/>
              </w:rPr>
              <w:t>Workshop 5:</w:t>
            </w:r>
            <w:r w:rsidRPr="0000299D">
              <w:t xml:space="preserve"> </w:t>
            </w:r>
            <w:r w:rsidR="003254C7">
              <w:t xml:space="preserve"> </w:t>
            </w:r>
            <w:r w:rsidRPr="0000299D">
              <w:t xml:space="preserve">Optimal Asset Allocation and </w:t>
            </w:r>
            <w:r>
              <w:t>Portfolio Expected Performance</w:t>
            </w:r>
            <w:r w:rsidR="00CB58FE">
              <w:t xml:space="preserve"> including a spreadsheet</w:t>
            </w:r>
            <w:r w:rsidR="00DC3CC4">
              <w:t xml:space="preserve"> that calculates covariance, correlation and </w:t>
            </w:r>
            <w:r w:rsidR="003254C7">
              <w:t>S</w:t>
            </w:r>
            <w:r w:rsidR="00DC3CC4">
              <w:t>harpe ratios.</w:t>
            </w:r>
          </w:p>
          <w:p w14:paraId="50B61CF7" w14:textId="77777777" w:rsidR="00216DBD" w:rsidRDefault="00216DBD" w:rsidP="00216DBD">
            <w:pPr>
              <w:pStyle w:val="ListParagraph"/>
              <w:shd w:val="clear" w:color="auto" w:fill="FFFFFF"/>
              <w:ind w:left="360"/>
            </w:pPr>
          </w:p>
          <w:p w14:paraId="1174CA2E" w14:textId="00C53D73" w:rsidR="00BB7E67" w:rsidRPr="0000299D" w:rsidRDefault="004B1AF4" w:rsidP="00216DBD">
            <w:pPr>
              <w:pStyle w:val="ListParagraph"/>
              <w:numPr>
                <w:ilvl w:val="0"/>
                <w:numId w:val="14"/>
              </w:numPr>
              <w:shd w:val="clear" w:color="auto" w:fill="FFFFFF"/>
            </w:pPr>
            <w:r w:rsidRPr="004B1AF4">
              <w:rPr>
                <w:b/>
                <w:u w:val="single"/>
              </w:rPr>
              <w:t>Project Preview:</w:t>
            </w:r>
            <w:r>
              <w:t xml:space="preserve"> </w:t>
            </w:r>
            <w:r w:rsidR="00216DBD">
              <w:t xml:space="preserve">Preparation for </w:t>
            </w:r>
            <w:r w:rsidR="000F1C1B">
              <w:t>Final Excel P</w:t>
            </w:r>
            <w:r w:rsidR="00216DBD">
              <w:t>roject</w:t>
            </w:r>
            <w:r w:rsidR="00DC3CC4">
              <w:t>.</w:t>
            </w:r>
          </w:p>
        </w:tc>
      </w:tr>
    </w:tbl>
    <w:p w14:paraId="3014E591" w14:textId="33DB1873" w:rsidR="00C563C8" w:rsidRDefault="00C563C8"/>
    <w:tbl>
      <w:tblPr>
        <w:tblStyle w:val="TableGrid"/>
        <w:tblW w:w="9180" w:type="dxa"/>
        <w:tblInd w:w="175" w:type="dxa"/>
        <w:tblLayout w:type="fixed"/>
        <w:tblLook w:val="04A0" w:firstRow="1" w:lastRow="0" w:firstColumn="1" w:lastColumn="0" w:noHBand="0" w:noVBand="1"/>
      </w:tblPr>
      <w:tblGrid>
        <w:gridCol w:w="9180"/>
      </w:tblGrid>
      <w:tr w:rsidR="009F1BD3" w14:paraId="16A66605" w14:textId="77777777" w:rsidTr="003712E1">
        <w:trPr>
          <w:trHeight w:val="432"/>
        </w:trPr>
        <w:tc>
          <w:tcPr>
            <w:tcW w:w="9180" w:type="dxa"/>
            <w:shd w:val="clear" w:color="auto" w:fill="D9D9D9" w:themeFill="background1" w:themeFillShade="D9"/>
            <w:vAlign w:val="center"/>
          </w:tcPr>
          <w:p w14:paraId="642265C0" w14:textId="15856102" w:rsidR="009F1BD3" w:rsidRPr="003712E1" w:rsidRDefault="00C563C8" w:rsidP="003712E1">
            <w:pPr>
              <w:rPr>
                <w:rFonts w:ascii="Goudy Old Style" w:eastAsia="Times New Roman" w:hAnsi="Goudy Old Style"/>
                <w:b/>
              </w:rPr>
            </w:pPr>
            <w:r>
              <w:lastRenderedPageBreak/>
              <w:br w:type="page"/>
            </w:r>
            <w:r w:rsidR="003712E1">
              <w:rPr>
                <w:rFonts w:eastAsia="Times New Roman"/>
                <w:b/>
                <w:sz w:val="28"/>
                <w:szCs w:val="28"/>
              </w:rPr>
              <w:t xml:space="preserve">7.  </w:t>
            </w:r>
            <w:r w:rsidR="009F1BD3" w:rsidRPr="003712E1">
              <w:rPr>
                <w:rFonts w:eastAsia="Times New Roman"/>
                <w:b/>
                <w:sz w:val="28"/>
                <w:szCs w:val="28"/>
              </w:rPr>
              <w:t>Final Excel P</w:t>
            </w:r>
            <w:r w:rsidR="003712E1">
              <w:rPr>
                <w:rFonts w:eastAsia="Times New Roman"/>
                <w:b/>
                <w:sz w:val="28"/>
                <w:szCs w:val="28"/>
              </w:rPr>
              <w:t>roject</w:t>
            </w:r>
          </w:p>
        </w:tc>
      </w:tr>
      <w:tr w:rsidR="009F1BD3" w14:paraId="20EC60D7" w14:textId="77777777" w:rsidTr="009F1BD3">
        <w:tc>
          <w:tcPr>
            <w:tcW w:w="9180" w:type="dxa"/>
          </w:tcPr>
          <w:p w14:paraId="55007AE0" w14:textId="77777777" w:rsidR="009F1BD3" w:rsidRPr="0073192F" w:rsidRDefault="009F1BD3" w:rsidP="009F1BD3">
            <w:pPr>
              <w:rPr>
                <w:rFonts w:ascii="Goudy Old Style" w:eastAsia="Times New Roman" w:hAnsi="Goudy Old Style"/>
                <w:b/>
              </w:rPr>
            </w:pPr>
            <w:r w:rsidRPr="0073192F">
              <w:rPr>
                <w:rFonts w:ascii="Goudy Old Style" w:eastAsia="Times New Roman" w:hAnsi="Goudy Old Style"/>
                <w:b/>
              </w:rPr>
              <w:t>Construct a $200,000 portfolio of Stocks, Corporate Bonds and Cash (Excel) using the following information:</w:t>
            </w:r>
          </w:p>
          <w:p w14:paraId="00000DB8" w14:textId="77777777"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Initial Capital $100,000 (Equity)</w:t>
            </w:r>
          </w:p>
          <w:p w14:paraId="1D1B0BC3" w14:textId="77777777"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Obtain additional $100,000 loan for 5.0% interest per annum.</w:t>
            </w:r>
          </w:p>
          <w:p w14:paraId="319EE8FF" w14:textId="7B5D836F"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Starting Date (June 1, 2017) – Closing stock and bond prices for that day</w:t>
            </w:r>
            <w:r w:rsidR="0073192F">
              <w:rPr>
                <w:rFonts w:ascii="Goudy Old Style" w:eastAsia="Times New Roman" w:hAnsi="Goudy Old Style"/>
              </w:rPr>
              <w:t xml:space="preserve"> (Basically going back and getting the historical prices)</w:t>
            </w:r>
          </w:p>
          <w:p w14:paraId="385D45E5" w14:textId="77777777"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Value Date (Jan 2, 2018)</w:t>
            </w:r>
          </w:p>
          <w:p w14:paraId="6D4F3210" w14:textId="77777777"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Maintain Diversification discipline*</w:t>
            </w:r>
          </w:p>
          <w:p w14:paraId="124081C8" w14:textId="77777777" w:rsidR="009F1BD3" w:rsidRPr="0073192F" w:rsidRDefault="009F1BD3" w:rsidP="009F1BD3">
            <w:pPr>
              <w:numPr>
                <w:ilvl w:val="0"/>
                <w:numId w:val="18"/>
              </w:numPr>
              <w:rPr>
                <w:rFonts w:ascii="Goudy Old Style" w:eastAsia="Times New Roman" w:hAnsi="Goudy Old Style"/>
              </w:rPr>
            </w:pPr>
            <w:r w:rsidRPr="0073192F">
              <w:rPr>
                <w:rFonts w:ascii="Goudy Old Style" w:eastAsia="Times New Roman" w:hAnsi="Goudy Old Style"/>
              </w:rPr>
              <w:t>Always maintain at least 10% Cash at all times. Cash interest income at 1.5% per annum.</w:t>
            </w:r>
          </w:p>
          <w:p w14:paraId="54802163" w14:textId="77777777" w:rsidR="009F1BD3" w:rsidRPr="0073192F" w:rsidRDefault="009F1BD3" w:rsidP="009F1BD3">
            <w:pPr>
              <w:numPr>
                <w:ilvl w:val="0"/>
                <w:numId w:val="18"/>
              </w:numPr>
            </w:pPr>
            <w:r w:rsidRPr="0073192F">
              <w:rPr>
                <w:rFonts w:ascii="Goudy Old Style" w:eastAsia="Times New Roman" w:hAnsi="Goudy Old Style"/>
              </w:rPr>
              <w:t xml:space="preserve">Trading stocks or bonds at least 5 times during this period (5 initial stock and bond positions need to be replaced during this period) </w:t>
            </w:r>
          </w:p>
          <w:p w14:paraId="06DE804B" w14:textId="528DBB30" w:rsidR="009F1BD3" w:rsidRPr="0073192F" w:rsidRDefault="009F1BD3" w:rsidP="009F1BD3">
            <w:pPr>
              <w:numPr>
                <w:ilvl w:val="0"/>
                <w:numId w:val="18"/>
              </w:numPr>
            </w:pPr>
            <w:r w:rsidRPr="0073192F">
              <w:rPr>
                <w:rFonts w:ascii="Goudy Old Style" w:eastAsia="Times New Roman" w:hAnsi="Goudy Old Style"/>
              </w:rPr>
              <w:t>Assume no trading costs or any additional expenses (except interest on the margin loan)</w:t>
            </w:r>
          </w:p>
        </w:tc>
      </w:tr>
      <w:tr w:rsidR="009F1BD3" w14:paraId="0C248C3B" w14:textId="77777777" w:rsidTr="009F1BD3">
        <w:tc>
          <w:tcPr>
            <w:tcW w:w="9180" w:type="dxa"/>
          </w:tcPr>
          <w:p w14:paraId="71C06FD8" w14:textId="77777777" w:rsidR="009F1BD3" w:rsidRPr="0073192F" w:rsidRDefault="009F1BD3" w:rsidP="009F1BD3">
            <w:pPr>
              <w:rPr>
                <w:rFonts w:ascii="Goudy Old Style" w:eastAsia="Times New Roman" w:hAnsi="Goudy Old Style"/>
                <w:b/>
              </w:rPr>
            </w:pPr>
            <w:r w:rsidRPr="0073192F">
              <w:rPr>
                <w:rFonts w:ascii="Goudy Old Style" w:eastAsia="Times New Roman" w:hAnsi="Goudy Old Style"/>
                <w:b/>
              </w:rPr>
              <w:t>You Spreadsheet should include the following:</w:t>
            </w:r>
          </w:p>
          <w:p w14:paraId="7E8FAC46" w14:textId="77777777"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Initial Transaction Sources and Uses (June 1, 2017)</w:t>
            </w:r>
          </w:p>
          <w:p w14:paraId="68D0EE8A" w14:textId="77777777"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List of stocks and corporate bonds</w:t>
            </w:r>
          </w:p>
          <w:p w14:paraId="325C20BD" w14:textId="77777777"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Business Description and Industry categorization for each stock and S&amp;P and Moody’s rating of each bond</w:t>
            </w:r>
          </w:p>
          <w:p w14:paraId="1360CF20" w14:textId="77777777"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Monthly Cash Flow which will include any dividends, coupon payments, gains and losses on trades, interest payments, interest income of cash balance.</w:t>
            </w:r>
          </w:p>
          <w:p w14:paraId="23E39523" w14:textId="77777777"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Overall monthly performance (including a graph)</w:t>
            </w:r>
          </w:p>
          <w:p w14:paraId="2368F24F" w14:textId="4919E945" w:rsidR="009F1BD3" w:rsidRPr="0073192F" w:rsidRDefault="009F1BD3" w:rsidP="009F1BD3">
            <w:pPr>
              <w:numPr>
                <w:ilvl w:val="0"/>
                <w:numId w:val="20"/>
              </w:numPr>
              <w:rPr>
                <w:rFonts w:ascii="Goudy Old Style" w:eastAsia="Times New Roman" w:hAnsi="Goudy Old Style"/>
              </w:rPr>
            </w:pPr>
            <w:r w:rsidRPr="0073192F">
              <w:rPr>
                <w:rFonts w:ascii="Goudy Old Style" w:eastAsia="Times New Roman" w:hAnsi="Goudy Old Style"/>
              </w:rPr>
              <w:t xml:space="preserve">S&amp;P 500 Index on </w:t>
            </w:r>
            <w:r w:rsidR="0073192F">
              <w:rPr>
                <w:rFonts w:ascii="Goudy Old Style" w:eastAsia="Times New Roman" w:hAnsi="Goudy Old Style"/>
              </w:rPr>
              <w:t>June 1, Jul 3, Aug 1, Sep 1, Oct 2, Nov 1, Dec 1 2017</w:t>
            </w:r>
            <w:r w:rsidRPr="0073192F">
              <w:rPr>
                <w:rFonts w:ascii="Goudy Old Style" w:eastAsia="Times New Roman" w:hAnsi="Goudy Old Style"/>
              </w:rPr>
              <w:t xml:space="preserve"> (using closing) to compare to your stock portfolio.</w:t>
            </w:r>
            <w:r w:rsidR="003712E1" w:rsidRPr="0073192F">
              <w:rPr>
                <w:rFonts w:ascii="Goudy Old Style" w:eastAsia="Times New Roman" w:hAnsi="Goudy Old Style"/>
              </w:rPr>
              <w:t xml:space="preserve"> </w:t>
            </w:r>
          </w:p>
        </w:tc>
      </w:tr>
      <w:tr w:rsidR="009F1BD3" w14:paraId="0D6E39B8" w14:textId="77777777" w:rsidTr="009F1BD3">
        <w:tc>
          <w:tcPr>
            <w:tcW w:w="9180" w:type="dxa"/>
          </w:tcPr>
          <w:p w14:paraId="0058E0AA" w14:textId="77777777" w:rsidR="009F1BD3" w:rsidRPr="003B4A8E" w:rsidRDefault="009F1BD3" w:rsidP="009F1BD3">
            <w:pPr>
              <w:rPr>
                <w:rFonts w:ascii="Goudy Old Style" w:eastAsia="Times New Roman" w:hAnsi="Goudy Old Style"/>
                <w:b/>
              </w:rPr>
            </w:pPr>
            <w:r w:rsidRPr="003B4A8E">
              <w:rPr>
                <w:rFonts w:ascii="Goudy Old Style" w:eastAsia="Times New Roman" w:hAnsi="Goudy Old Style"/>
                <w:b/>
              </w:rPr>
              <w:t>At Value Date calculate the following:</w:t>
            </w:r>
          </w:p>
          <w:p w14:paraId="6CAF983F" w14:textId="77777777" w:rsidR="009F1BD3" w:rsidRDefault="009F1BD3" w:rsidP="009F1BD3">
            <w:pPr>
              <w:numPr>
                <w:ilvl w:val="0"/>
                <w:numId w:val="19"/>
              </w:numPr>
              <w:rPr>
                <w:rFonts w:ascii="Goudy Old Style" w:eastAsia="Times New Roman" w:hAnsi="Goudy Old Style"/>
              </w:rPr>
            </w:pPr>
            <w:r w:rsidRPr="003B4A8E">
              <w:rPr>
                <w:rFonts w:ascii="Goudy Old Style" w:eastAsia="Times New Roman" w:hAnsi="Goudy Old Style"/>
              </w:rPr>
              <w:t>Total Portfolio HPR</w:t>
            </w:r>
            <w:r>
              <w:rPr>
                <w:rFonts w:ascii="Goudy Old Style" w:eastAsia="Times New Roman" w:hAnsi="Goudy Old Style"/>
              </w:rPr>
              <w:t xml:space="preserve"> for Stock, Bond and combined portfolio.</w:t>
            </w:r>
          </w:p>
          <w:p w14:paraId="27709576" w14:textId="77777777" w:rsidR="009F1BD3" w:rsidRDefault="009F1BD3" w:rsidP="009F1BD3">
            <w:pPr>
              <w:numPr>
                <w:ilvl w:val="0"/>
                <w:numId w:val="19"/>
              </w:numPr>
              <w:rPr>
                <w:rFonts w:ascii="Goudy Old Style" w:eastAsia="Times New Roman" w:hAnsi="Goudy Old Style"/>
              </w:rPr>
            </w:pPr>
            <w:r>
              <w:rPr>
                <w:rFonts w:ascii="Goudy Old Style" w:eastAsia="Times New Roman" w:hAnsi="Goudy Old Style"/>
              </w:rPr>
              <w:t>Bond Portfolio Duration and Convexity</w:t>
            </w:r>
          </w:p>
          <w:p w14:paraId="25229960" w14:textId="77777777" w:rsidR="009F1BD3" w:rsidRDefault="009F1BD3" w:rsidP="009F1BD3">
            <w:pPr>
              <w:numPr>
                <w:ilvl w:val="0"/>
                <w:numId w:val="19"/>
              </w:numPr>
              <w:rPr>
                <w:rFonts w:ascii="Goudy Old Style" w:eastAsia="Times New Roman" w:hAnsi="Goudy Old Style"/>
              </w:rPr>
            </w:pPr>
            <w:r>
              <w:rPr>
                <w:rFonts w:ascii="Goudy Old Style" w:eastAsia="Times New Roman" w:hAnsi="Goudy Old Style"/>
              </w:rPr>
              <w:t>Covariance and Correlation of Bond and stock portfolios</w:t>
            </w:r>
          </w:p>
          <w:p w14:paraId="3B62B29F" w14:textId="0EFBDC49" w:rsidR="009F1BD3" w:rsidRDefault="009F1BD3" w:rsidP="009F1BD3">
            <w:pPr>
              <w:numPr>
                <w:ilvl w:val="0"/>
                <w:numId w:val="19"/>
              </w:numPr>
              <w:rPr>
                <w:rFonts w:ascii="Goudy Old Style" w:eastAsia="Times New Roman" w:hAnsi="Goudy Old Style"/>
              </w:rPr>
            </w:pPr>
            <w:r>
              <w:rPr>
                <w:rFonts w:ascii="Goudy Old Style" w:eastAsia="Times New Roman" w:hAnsi="Goudy Old Style"/>
              </w:rPr>
              <w:t>Sharpe Ratios</w:t>
            </w:r>
            <w:r w:rsidR="00C94CBF">
              <w:rPr>
                <w:rFonts w:ascii="Goudy Old Style" w:eastAsia="Times New Roman" w:hAnsi="Goudy Old Style"/>
              </w:rPr>
              <w:t>, Trayon</w:t>
            </w:r>
            <w:r w:rsidR="003A7384">
              <w:rPr>
                <w:rFonts w:ascii="Goudy Old Style" w:eastAsia="Times New Roman" w:hAnsi="Goudy Old Style"/>
              </w:rPr>
              <w:t xml:space="preserve"> and Jensen measurement</w:t>
            </w:r>
            <w:r>
              <w:rPr>
                <w:rFonts w:ascii="Goudy Old Style" w:eastAsia="Times New Roman" w:hAnsi="Goudy Old Style"/>
              </w:rPr>
              <w:t xml:space="preserve"> for </w:t>
            </w:r>
            <w:r w:rsidR="003A7384">
              <w:rPr>
                <w:rFonts w:ascii="Goudy Old Style" w:eastAsia="Times New Roman" w:hAnsi="Goudy Old Style"/>
              </w:rPr>
              <w:t>equity</w:t>
            </w:r>
            <w:r>
              <w:rPr>
                <w:rFonts w:ascii="Goudy Old Style" w:eastAsia="Times New Roman" w:hAnsi="Goudy Old Style"/>
              </w:rPr>
              <w:t xml:space="preserve"> portfolio</w:t>
            </w:r>
          </w:p>
          <w:p w14:paraId="6F3E8C52" w14:textId="0AAE5509" w:rsidR="003A7384" w:rsidRPr="003B4A8E" w:rsidRDefault="003A7384" w:rsidP="009F1BD3">
            <w:pPr>
              <w:numPr>
                <w:ilvl w:val="0"/>
                <w:numId w:val="19"/>
              </w:numPr>
              <w:rPr>
                <w:rFonts w:ascii="Goudy Old Style" w:eastAsia="Times New Roman" w:hAnsi="Goudy Old Style"/>
              </w:rPr>
            </w:pPr>
            <w:r>
              <w:rPr>
                <w:rFonts w:ascii="Goudy Old Style" w:eastAsia="Times New Roman" w:hAnsi="Goudy Old Style"/>
              </w:rPr>
              <w:t>Sharpe Ratios, Standard Deviation, HPR and average monthly returns for entire portfolio.</w:t>
            </w:r>
          </w:p>
          <w:p w14:paraId="1D16C41C" w14:textId="30F8B28E" w:rsidR="009F1BD3" w:rsidRDefault="009F1BD3" w:rsidP="009F1BD3">
            <w:pPr>
              <w:numPr>
                <w:ilvl w:val="0"/>
                <w:numId w:val="19"/>
              </w:numPr>
            </w:pPr>
            <w:r w:rsidRPr="003B4A8E">
              <w:rPr>
                <w:rFonts w:ascii="Goudy Old Style" w:eastAsia="Times New Roman" w:hAnsi="Goudy Old Style"/>
              </w:rPr>
              <w:t>Portfolio performance as compared (including a graph) to S&amp;P500 index during this period – (Beta Coefficient calculation, Regression Analysis between portfolio and S&amp;P500).</w:t>
            </w:r>
          </w:p>
        </w:tc>
      </w:tr>
      <w:tr w:rsidR="009F1BD3" w14:paraId="0CC582A1" w14:textId="77777777" w:rsidTr="009F1BD3">
        <w:tc>
          <w:tcPr>
            <w:tcW w:w="9180" w:type="dxa"/>
          </w:tcPr>
          <w:p w14:paraId="64ABE340" w14:textId="77777777" w:rsidR="009F1BD3" w:rsidRPr="003B4A8E" w:rsidRDefault="009F1BD3" w:rsidP="009F1BD3">
            <w:pPr>
              <w:rPr>
                <w:rFonts w:ascii="Goudy Old Style" w:eastAsia="Times New Roman" w:hAnsi="Goudy Old Style"/>
                <w:u w:val="single"/>
              </w:rPr>
            </w:pPr>
            <w:r w:rsidRPr="003B4A8E">
              <w:rPr>
                <w:rFonts w:ascii="Goudy Old Style" w:eastAsia="Times New Roman" w:hAnsi="Goudy Old Style"/>
                <w:u w:val="single"/>
              </w:rPr>
              <w:t>*Diversification Discipline:</w:t>
            </w:r>
          </w:p>
          <w:p w14:paraId="313A0649" w14:textId="77777777" w:rsidR="009F1BD3" w:rsidRPr="003B4A8E" w:rsidRDefault="009F1BD3" w:rsidP="009F1BD3">
            <w:pPr>
              <w:numPr>
                <w:ilvl w:val="1"/>
                <w:numId w:val="19"/>
              </w:numPr>
              <w:tabs>
                <w:tab w:val="clear" w:pos="1440"/>
                <w:tab w:val="num" w:pos="720"/>
              </w:tabs>
              <w:ind w:left="720"/>
              <w:rPr>
                <w:rFonts w:ascii="Goudy Old Style" w:eastAsia="Times New Roman" w:hAnsi="Goudy Old Style"/>
              </w:rPr>
            </w:pPr>
            <w:r w:rsidRPr="003B4A8E">
              <w:rPr>
                <w:rFonts w:ascii="Goudy Old Style" w:eastAsia="Times New Roman" w:hAnsi="Goudy Old Style"/>
              </w:rPr>
              <w:t>No less than 10 stocks in the portfolio at all times</w:t>
            </w:r>
          </w:p>
          <w:p w14:paraId="1A0FF7E9" w14:textId="77777777" w:rsidR="009F1BD3" w:rsidRPr="003B4A8E" w:rsidRDefault="009F1BD3" w:rsidP="009F1BD3">
            <w:pPr>
              <w:numPr>
                <w:ilvl w:val="1"/>
                <w:numId w:val="19"/>
              </w:numPr>
              <w:tabs>
                <w:tab w:val="clear" w:pos="1440"/>
                <w:tab w:val="num" w:pos="720"/>
              </w:tabs>
              <w:ind w:left="720"/>
              <w:rPr>
                <w:rFonts w:ascii="Goudy Old Style" w:eastAsia="Times New Roman" w:hAnsi="Goudy Old Style"/>
              </w:rPr>
            </w:pPr>
            <w:r w:rsidRPr="003B4A8E">
              <w:rPr>
                <w:rFonts w:ascii="Goudy Old Style" w:eastAsia="Times New Roman" w:hAnsi="Goudy Old Style"/>
              </w:rPr>
              <w:t xml:space="preserve">Each stock value cannot represent more than 20% of the total portfolio. </w:t>
            </w:r>
          </w:p>
          <w:p w14:paraId="42685AD6" w14:textId="77777777" w:rsidR="009F1BD3" w:rsidRDefault="009F1BD3" w:rsidP="009F1BD3">
            <w:pPr>
              <w:numPr>
                <w:ilvl w:val="1"/>
                <w:numId w:val="19"/>
              </w:numPr>
              <w:tabs>
                <w:tab w:val="clear" w:pos="1440"/>
                <w:tab w:val="num" w:pos="720"/>
              </w:tabs>
              <w:ind w:left="720"/>
              <w:rPr>
                <w:rFonts w:ascii="Goudy Old Style" w:eastAsia="Times New Roman" w:hAnsi="Goudy Old Style"/>
              </w:rPr>
            </w:pPr>
            <w:r w:rsidRPr="003B4A8E">
              <w:rPr>
                <w:rFonts w:ascii="Goudy Old Style" w:eastAsia="Times New Roman" w:hAnsi="Goudy Old Style"/>
              </w:rPr>
              <w:t>Each industry value cannot represent more than 25% of the total portfolio</w:t>
            </w:r>
          </w:p>
          <w:p w14:paraId="68C94769" w14:textId="375C3CD2" w:rsidR="009F1BD3" w:rsidRDefault="009F1BD3" w:rsidP="003712E1">
            <w:pPr>
              <w:numPr>
                <w:ilvl w:val="1"/>
                <w:numId w:val="19"/>
              </w:numPr>
              <w:tabs>
                <w:tab w:val="clear" w:pos="1440"/>
                <w:tab w:val="num" w:pos="720"/>
              </w:tabs>
              <w:ind w:left="720"/>
            </w:pPr>
            <w:r w:rsidRPr="009F1BD3">
              <w:rPr>
                <w:rFonts w:ascii="Goudy Old Style" w:eastAsia="Times New Roman" w:hAnsi="Goudy Old Style"/>
                <w:b/>
              </w:rPr>
              <w:t>Across 8 different industry sectors and one of the industry sector should have at least 2 companies.</w:t>
            </w:r>
          </w:p>
        </w:tc>
      </w:tr>
      <w:tr w:rsidR="009F1BD3" w14:paraId="435895DB" w14:textId="77777777" w:rsidTr="009F1BD3">
        <w:tc>
          <w:tcPr>
            <w:tcW w:w="9180" w:type="dxa"/>
          </w:tcPr>
          <w:p w14:paraId="696ADACB" w14:textId="4147E8D4" w:rsidR="003712E1" w:rsidRPr="0073192F" w:rsidRDefault="009F1BD3" w:rsidP="003712E1">
            <w:pPr>
              <w:rPr>
                <w:rFonts w:ascii="Goudy Old Style" w:eastAsia="Times New Roman" w:hAnsi="Goudy Old Style"/>
                <w:b/>
                <w:color w:val="FF0000"/>
              </w:rPr>
            </w:pPr>
            <w:r w:rsidRPr="0073192F">
              <w:rPr>
                <w:rFonts w:ascii="Goudy Old Style" w:eastAsia="Times New Roman" w:hAnsi="Goudy Old Style"/>
                <w:b/>
              </w:rPr>
              <w:t xml:space="preserve">Project is due 10 days after Sunday II.  Please upload your report to </w:t>
            </w:r>
            <w:r w:rsidR="0073192F">
              <w:rPr>
                <w:rFonts w:ascii="Goudy Old Style" w:eastAsia="Times New Roman" w:hAnsi="Goudy Old Style"/>
                <w:b/>
              </w:rPr>
              <w:t>the professor’s DropBox (</w:t>
            </w:r>
            <w:hyperlink r:id="rId13" w:history="1">
              <w:r w:rsidR="0073192F" w:rsidRPr="00F02D93">
                <w:rPr>
                  <w:rStyle w:val="Hyperlink"/>
                  <w:rFonts w:ascii="Goudy Old Style" w:eastAsia="Times New Roman" w:hAnsi="Goudy Old Style"/>
                </w:rPr>
                <w:t>www.ProfessorDrou.com</w:t>
              </w:r>
            </w:hyperlink>
            <w:r w:rsidR="0073192F">
              <w:rPr>
                <w:rFonts w:ascii="Goudy Old Style" w:eastAsia="Times New Roman" w:hAnsi="Goudy Old Style"/>
                <w:b/>
              </w:rPr>
              <w:t xml:space="preserve"> ) under “Baruch Executive MS Page”</w:t>
            </w:r>
          </w:p>
        </w:tc>
      </w:tr>
    </w:tbl>
    <w:p w14:paraId="364A9120" w14:textId="77777777" w:rsidR="009F1BD3" w:rsidRDefault="009F1BD3"/>
    <w:p w14:paraId="4FD6C07D" w14:textId="5AFC83BC" w:rsidR="008E06F2" w:rsidRPr="0000299D" w:rsidRDefault="008E06F2">
      <w:r w:rsidRPr="0000299D">
        <w:br w:type="page"/>
      </w:r>
    </w:p>
    <w:p w14:paraId="02581146" w14:textId="77777777" w:rsidR="00730ECE" w:rsidRPr="0000299D" w:rsidRDefault="00730ECE" w:rsidP="004209D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7034"/>
      </w:tblGrid>
      <w:tr w:rsidR="004209D6" w:rsidRPr="0000299D" w14:paraId="224F1B4F" w14:textId="77777777" w:rsidTr="00A43561">
        <w:trPr>
          <w:trHeight w:val="43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35DB6" w14:textId="77777777" w:rsidR="004209D6" w:rsidRPr="0000299D" w:rsidRDefault="004209D6" w:rsidP="00A43561">
            <w:pPr>
              <w:rPr>
                <w:b/>
              </w:rPr>
            </w:pPr>
            <w:r w:rsidRPr="0000299D">
              <w:rPr>
                <w:b/>
              </w:rPr>
              <w:t>Resources</w:t>
            </w:r>
          </w:p>
        </w:tc>
      </w:tr>
      <w:tr w:rsidR="004209D6" w:rsidRPr="0000299D" w14:paraId="5D1CB9E2" w14:textId="77777777" w:rsidTr="009B093F">
        <w:trPr>
          <w:trHeight w:val="1152"/>
        </w:trPr>
        <w:tc>
          <w:tcPr>
            <w:tcW w:w="2208" w:type="dxa"/>
            <w:tcBorders>
              <w:top w:val="single" w:sz="4" w:space="0" w:color="auto"/>
              <w:left w:val="single" w:sz="4" w:space="0" w:color="auto"/>
              <w:bottom w:val="single" w:sz="4" w:space="0" w:color="auto"/>
              <w:right w:val="single" w:sz="4" w:space="0" w:color="auto"/>
            </w:tcBorders>
          </w:tcPr>
          <w:p w14:paraId="4FD779D8" w14:textId="77777777" w:rsidR="004209D6" w:rsidRPr="0000299D" w:rsidRDefault="004209D6" w:rsidP="008C3ECD">
            <w:pPr>
              <w:spacing w:before="120" w:after="120"/>
            </w:pPr>
            <w:r w:rsidRPr="0000299D">
              <w:t>Website</w:t>
            </w:r>
          </w:p>
        </w:tc>
        <w:tc>
          <w:tcPr>
            <w:tcW w:w="7034" w:type="dxa"/>
            <w:tcBorders>
              <w:top w:val="single" w:sz="4" w:space="0" w:color="auto"/>
              <w:left w:val="single" w:sz="4" w:space="0" w:color="auto"/>
              <w:bottom w:val="single" w:sz="4" w:space="0" w:color="auto"/>
              <w:right w:val="single" w:sz="4" w:space="0" w:color="auto"/>
            </w:tcBorders>
          </w:tcPr>
          <w:p w14:paraId="5D623DDA" w14:textId="32F0EA08" w:rsidR="004B7D20" w:rsidRDefault="00C94CBF" w:rsidP="008C3ECD">
            <w:pPr>
              <w:spacing w:before="120" w:after="120"/>
            </w:pPr>
            <w:hyperlink r:id="rId14" w:history="1">
              <w:r w:rsidR="004B7D20" w:rsidRPr="003333B2">
                <w:rPr>
                  <w:rStyle w:val="Hyperlink"/>
                </w:rPr>
                <w:t>www.ProfessorDrou.com</w:t>
              </w:r>
            </w:hyperlink>
            <w:r w:rsidR="004B7D20">
              <w:t xml:space="preserve"> under “Executive MS in Finance”. </w:t>
            </w:r>
          </w:p>
          <w:p w14:paraId="5171607E" w14:textId="77777777" w:rsidR="00187980" w:rsidRDefault="00187980" w:rsidP="004B7D20">
            <w:pPr>
              <w:spacing w:before="120" w:after="120"/>
            </w:pPr>
          </w:p>
          <w:p w14:paraId="18244F27" w14:textId="06D917C4" w:rsidR="000629B4" w:rsidRPr="0000299D" w:rsidRDefault="004B7D20" w:rsidP="004B7D20">
            <w:pPr>
              <w:spacing w:before="120" w:after="120"/>
            </w:pPr>
            <w:r>
              <w:t xml:space="preserve">The links will also be provided via the </w:t>
            </w:r>
            <w:r w:rsidR="004209D6" w:rsidRPr="0000299D">
              <w:t>Blackboard platform</w:t>
            </w:r>
            <w:r>
              <w:t xml:space="preserve"> (</w:t>
            </w:r>
            <w:hyperlink r:id="rId15" w:history="1">
              <w:r w:rsidRPr="003333B2">
                <w:rPr>
                  <w:rStyle w:val="Hyperlink"/>
                </w:rPr>
                <w:t>http://www.baruch.cuny.edu/bctc/blackboard/login</w:t>
              </w:r>
            </w:hyperlink>
            <w:r>
              <w:t xml:space="preserve">  - </w:t>
            </w:r>
            <w:r w:rsidR="000629B4" w:rsidRPr="0000299D">
              <w:t>click on</w:t>
            </w:r>
          </w:p>
          <w:p w14:paraId="56314A13" w14:textId="77777777" w:rsidR="004209D6" w:rsidRDefault="004209D6" w:rsidP="008C3ECD">
            <w:pPr>
              <w:spacing w:before="120" w:after="120"/>
              <w:ind w:left="360" w:hanging="360"/>
              <w:contextualSpacing/>
            </w:pPr>
            <w:r w:rsidRPr="0000299D">
              <w:t>Blackboard, and then find your course.</w:t>
            </w:r>
          </w:p>
          <w:p w14:paraId="0324B15A" w14:textId="77777777" w:rsidR="00594471" w:rsidRDefault="00594471" w:rsidP="008C3ECD">
            <w:pPr>
              <w:spacing w:before="120" w:after="120"/>
              <w:ind w:left="360" w:hanging="360"/>
              <w:contextualSpacing/>
            </w:pPr>
          </w:p>
          <w:p w14:paraId="55B8D625" w14:textId="1EDA47F8" w:rsidR="00594471" w:rsidRDefault="00C94CBF" w:rsidP="008C3ECD">
            <w:pPr>
              <w:spacing w:before="120" w:after="120"/>
              <w:ind w:left="360" w:hanging="360"/>
              <w:contextualSpacing/>
            </w:pPr>
            <w:hyperlink r:id="rId16" w:history="1">
              <w:r w:rsidR="00594471" w:rsidRPr="00F753BF">
                <w:rPr>
                  <w:rStyle w:val="Hyperlink"/>
                </w:rPr>
                <w:t>www.finance.yahoo.com</w:t>
              </w:r>
            </w:hyperlink>
            <w:r w:rsidR="00594471">
              <w:t xml:space="preserve"> , </w:t>
            </w:r>
            <w:hyperlink r:id="rId17" w:history="1">
              <w:r w:rsidR="00594471" w:rsidRPr="00F753BF">
                <w:rPr>
                  <w:rStyle w:val="Hyperlink"/>
                </w:rPr>
                <w:t>www.Bloomberg.com</w:t>
              </w:r>
            </w:hyperlink>
            <w:r w:rsidR="00594471">
              <w:t xml:space="preserve"> for downloading financial information.</w:t>
            </w:r>
          </w:p>
          <w:p w14:paraId="3C3F2289" w14:textId="024615A4" w:rsidR="00594471" w:rsidRPr="0000299D" w:rsidRDefault="00594471" w:rsidP="008C3ECD">
            <w:pPr>
              <w:spacing w:before="120" w:after="120"/>
              <w:ind w:left="360" w:hanging="360"/>
              <w:contextualSpacing/>
            </w:pPr>
          </w:p>
        </w:tc>
      </w:tr>
      <w:tr w:rsidR="009B093F" w:rsidRPr="0000299D" w14:paraId="7D51E391" w14:textId="77777777" w:rsidTr="009B093F">
        <w:trPr>
          <w:trHeight w:val="791"/>
        </w:trPr>
        <w:tc>
          <w:tcPr>
            <w:tcW w:w="2208" w:type="dxa"/>
            <w:tcBorders>
              <w:top w:val="single" w:sz="4" w:space="0" w:color="auto"/>
              <w:left w:val="single" w:sz="4" w:space="0" w:color="auto"/>
              <w:bottom w:val="single" w:sz="4" w:space="0" w:color="auto"/>
              <w:right w:val="single" w:sz="4" w:space="0" w:color="auto"/>
            </w:tcBorders>
          </w:tcPr>
          <w:p w14:paraId="32140452" w14:textId="43FD4011" w:rsidR="009B093F" w:rsidRPr="0000299D" w:rsidRDefault="009B093F" w:rsidP="009B093F">
            <w:pPr>
              <w:spacing w:before="120" w:after="120"/>
            </w:pPr>
            <w:r w:rsidRPr="0000299D">
              <w:t>Textbook</w:t>
            </w:r>
          </w:p>
        </w:tc>
        <w:tc>
          <w:tcPr>
            <w:tcW w:w="7034" w:type="dxa"/>
            <w:tcBorders>
              <w:top w:val="single" w:sz="4" w:space="0" w:color="auto"/>
              <w:left w:val="single" w:sz="4" w:space="0" w:color="auto"/>
              <w:bottom w:val="single" w:sz="4" w:space="0" w:color="auto"/>
              <w:right w:val="single" w:sz="4" w:space="0" w:color="auto"/>
            </w:tcBorders>
            <w:vAlign w:val="center"/>
          </w:tcPr>
          <w:p w14:paraId="400790FC" w14:textId="39333AC2" w:rsidR="009B093F" w:rsidRPr="0000299D" w:rsidRDefault="009B093F" w:rsidP="009B093F">
            <w:pPr>
              <w:rPr>
                <w:shd w:val="clear" w:color="auto" w:fill="FFFFFF"/>
              </w:rPr>
            </w:pPr>
            <w:r w:rsidRPr="008E06F2">
              <w:t xml:space="preserve">Bodie, Kane, and Marcus, </w:t>
            </w:r>
            <w:r w:rsidRPr="008E06F2">
              <w:rPr>
                <w:i/>
              </w:rPr>
              <w:t>Investments</w:t>
            </w:r>
            <w:r w:rsidRPr="008E06F2">
              <w:t xml:space="preserve">, </w:t>
            </w:r>
            <w:r>
              <w:t>McGraw-Hill, 11th edition, 2018</w:t>
            </w:r>
            <w:r w:rsidRPr="008E06F2">
              <w:t>.</w:t>
            </w:r>
          </w:p>
        </w:tc>
      </w:tr>
      <w:tr w:rsidR="009B093F" w:rsidRPr="0000299D" w14:paraId="66CB0BD7" w14:textId="77777777" w:rsidTr="009B093F">
        <w:trPr>
          <w:trHeight w:val="638"/>
        </w:trPr>
        <w:tc>
          <w:tcPr>
            <w:tcW w:w="2208" w:type="dxa"/>
            <w:tcBorders>
              <w:top w:val="single" w:sz="4" w:space="0" w:color="auto"/>
              <w:left w:val="single" w:sz="4" w:space="0" w:color="auto"/>
              <w:bottom w:val="single" w:sz="4" w:space="0" w:color="auto"/>
              <w:right w:val="single" w:sz="4" w:space="0" w:color="auto"/>
            </w:tcBorders>
          </w:tcPr>
          <w:p w14:paraId="49943194" w14:textId="3D3D45DE" w:rsidR="009B093F" w:rsidRPr="00837FE1" w:rsidRDefault="009B093F" w:rsidP="009B093F">
            <w:pPr>
              <w:spacing w:before="120" w:after="120"/>
            </w:pPr>
            <w:r w:rsidRPr="00837FE1">
              <w:t>Lecture notes and Cases</w:t>
            </w:r>
          </w:p>
        </w:tc>
        <w:tc>
          <w:tcPr>
            <w:tcW w:w="7034" w:type="dxa"/>
            <w:tcBorders>
              <w:top w:val="single" w:sz="4" w:space="0" w:color="auto"/>
              <w:left w:val="single" w:sz="4" w:space="0" w:color="auto"/>
              <w:bottom w:val="single" w:sz="4" w:space="0" w:color="auto"/>
              <w:right w:val="single" w:sz="4" w:space="0" w:color="auto"/>
            </w:tcBorders>
            <w:vAlign w:val="center"/>
          </w:tcPr>
          <w:p w14:paraId="553ED700" w14:textId="2FBC7DF8" w:rsidR="009B093F" w:rsidRPr="00837FE1" w:rsidRDefault="009B093F" w:rsidP="009B093F">
            <w:pPr>
              <w:spacing w:before="120" w:after="120"/>
            </w:pPr>
            <w:r w:rsidRPr="00837FE1">
              <w:t xml:space="preserve">Course pack </w:t>
            </w:r>
            <w:r w:rsidR="004B7D20">
              <w:t xml:space="preserve">and </w:t>
            </w:r>
            <w:hyperlink r:id="rId18" w:history="1">
              <w:r w:rsidR="004B7D20" w:rsidRPr="003333B2">
                <w:rPr>
                  <w:rStyle w:val="Hyperlink"/>
                </w:rPr>
                <w:t>www.ProfessorDrou.com</w:t>
              </w:r>
            </w:hyperlink>
            <w:r w:rsidR="004B7D20">
              <w:t xml:space="preserve"> </w:t>
            </w:r>
          </w:p>
        </w:tc>
      </w:tr>
      <w:tr w:rsidR="009B093F" w:rsidRPr="0000299D" w14:paraId="4BBD4BA3" w14:textId="77777777" w:rsidTr="009B093F">
        <w:trPr>
          <w:trHeight w:val="629"/>
        </w:trPr>
        <w:tc>
          <w:tcPr>
            <w:tcW w:w="2208" w:type="dxa"/>
            <w:tcBorders>
              <w:top w:val="single" w:sz="4" w:space="0" w:color="auto"/>
              <w:left w:val="single" w:sz="4" w:space="0" w:color="auto"/>
              <w:bottom w:val="single" w:sz="4" w:space="0" w:color="auto"/>
              <w:right w:val="single" w:sz="4" w:space="0" w:color="auto"/>
            </w:tcBorders>
          </w:tcPr>
          <w:p w14:paraId="66D5A032" w14:textId="6C0AB589" w:rsidR="009B093F" w:rsidRPr="0000299D" w:rsidRDefault="009B093F" w:rsidP="009B093F">
            <w:pPr>
              <w:spacing w:before="120" w:after="120"/>
            </w:pPr>
            <w:r w:rsidRPr="0000299D">
              <w:t>Additional readings</w:t>
            </w:r>
          </w:p>
        </w:tc>
        <w:tc>
          <w:tcPr>
            <w:tcW w:w="7034" w:type="dxa"/>
            <w:tcBorders>
              <w:top w:val="single" w:sz="4" w:space="0" w:color="auto"/>
              <w:left w:val="single" w:sz="4" w:space="0" w:color="auto"/>
              <w:bottom w:val="single" w:sz="4" w:space="0" w:color="auto"/>
              <w:right w:val="single" w:sz="4" w:space="0" w:color="auto"/>
            </w:tcBorders>
          </w:tcPr>
          <w:p w14:paraId="2C6F7A8D" w14:textId="32BBFAF8" w:rsidR="009B093F" w:rsidRPr="0000299D" w:rsidRDefault="009B093F" w:rsidP="009B093F">
            <w:pPr>
              <w:spacing w:before="120" w:after="120"/>
            </w:pPr>
            <w:r w:rsidRPr="0000299D">
              <w:t xml:space="preserve">Downloadable from </w:t>
            </w:r>
            <w:hyperlink r:id="rId19" w:history="1">
              <w:r w:rsidR="004B7D20" w:rsidRPr="003333B2">
                <w:rPr>
                  <w:rStyle w:val="Hyperlink"/>
                </w:rPr>
                <w:t>www.ProfessorDrou.com</w:t>
              </w:r>
            </w:hyperlink>
            <w:r w:rsidR="004B7D20">
              <w:t xml:space="preserve"> or via Blackboard</w:t>
            </w:r>
          </w:p>
        </w:tc>
      </w:tr>
    </w:tbl>
    <w:p w14:paraId="0A3C17B3" w14:textId="417672C4" w:rsidR="008E70D7" w:rsidRDefault="008E70D7" w:rsidP="00B82D30"/>
    <w:p w14:paraId="2E16F309" w14:textId="77777777" w:rsidR="004209D6" w:rsidRPr="0000299D" w:rsidRDefault="004209D6" w:rsidP="00B82D30"/>
    <w:tbl>
      <w:tblPr>
        <w:tblStyle w:val="TableGrid"/>
        <w:tblW w:w="0" w:type="auto"/>
        <w:tblInd w:w="108" w:type="dxa"/>
        <w:tblLook w:val="04A0" w:firstRow="1" w:lastRow="0" w:firstColumn="1" w:lastColumn="0" w:noHBand="0" w:noVBand="1"/>
      </w:tblPr>
      <w:tblGrid>
        <w:gridCol w:w="2983"/>
        <w:gridCol w:w="2707"/>
        <w:gridCol w:w="3552"/>
      </w:tblGrid>
      <w:tr w:rsidR="00BC0F18" w:rsidRPr="0000299D" w14:paraId="34C8AD54" w14:textId="77777777" w:rsidTr="00A43561">
        <w:trPr>
          <w:trHeight w:val="432"/>
        </w:trPr>
        <w:tc>
          <w:tcPr>
            <w:tcW w:w="9242" w:type="dxa"/>
            <w:gridSpan w:val="3"/>
            <w:shd w:val="clear" w:color="auto" w:fill="D9D9D9" w:themeFill="background1" w:themeFillShade="D9"/>
          </w:tcPr>
          <w:p w14:paraId="01159A2F" w14:textId="77777777" w:rsidR="00BC0F18" w:rsidRPr="0000299D" w:rsidRDefault="00BC0F18" w:rsidP="00A43561">
            <w:pPr>
              <w:rPr>
                <w:b/>
              </w:rPr>
            </w:pPr>
            <w:r w:rsidRPr="0000299D">
              <w:br w:type="page"/>
            </w:r>
            <w:r w:rsidRPr="0000299D">
              <w:rPr>
                <w:b/>
              </w:rPr>
              <w:t>Assessment</w:t>
            </w:r>
          </w:p>
        </w:tc>
      </w:tr>
      <w:tr w:rsidR="00497D1A" w:rsidRPr="0000299D" w14:paraId="09897E34" w14:textId="77777777" w:rsidTr="008E60EC">
        <w:tc>
          <w:tcPr>
            <w:tcW w:w="2983" w:type="dxa"/>
          </w:tcPr>
          <w:p w14:paraId="11AE4876" w14:textId="77777777" w:rsidR="00497D1A" w:rsidRPr="0000299D" w:rsidRDefault="00497D1A" w:rsidP="003018D3">
            <w:pPr>
              <w:spacing w:before="120" w:after="120"/>
            </w:pPr>
            <w:r w:rsidRPr="0000299D">
              <w:t>Component</w:t>
            </w:r>
          </w:p>
        </w:tc>
        <w:tc>
          <w:tcPr>
            <w:tcW w:w="2707" w:type="dxa"/>
            <w:shd w:val="clear" w:color="auto" w:fill="auto"/>
            <w:vAlign w:val="center"/>
          </w:tcPr>
          <w:p w14:paraId="661E86C8" w14:textId="77777777" w:rsidR="00497D1A" w:rsidRPr="0000299D" w:rsidRDefault="00497D1A" w:rsidP="00FA3A33">
            <w:pPr>
              <w:spacing w:before="120" w:after="120"/>
              <w:jc w:val="center"/>
            </w:pPr>
            <w:r w:rsidRPr="0000299D">
              <w:t>Weight</w:t>
            </w:r>
          </w:p>
        </w:tc>
        <w:tc>
          <w:tcPr>
            <w:tcW w:w="3552" w:type="dxa"/>
            <w:shd w:val="clear" w:color="auto" w:fill="auto"/>
            <w:vAlign w:val="center"/>
          </w:tcPr>
          <w:p w14:paraId="3C2599C9" w14:textId="77777777" w:rsidR="00497D1A" w:rsidRPr="0000299D" w:rsidRDefault="00497D1A" w:rsidP="00FA3A33">
            <w:pPr>
              <w:spacing w:before="120" w:after="120"/>
              <w:jc w:val="center"/>
            </w:pPr>
            <w:r w:rsidRPr="0000299D">
              <w:t>Timing</w:t>
            </w:r>
          </w:p>
        </w:tc>
      </w:tr>
      <w:tr w:rsidR="009B093F" w:rsidRPr="0000299D" w14:paraId="5AF48DA3" w14:textId="77777777" w:rsidTr="008E60EC">
        <w:tc>
          <w:tcPr>
            <w:tcW w:w="2983" w:type="dxa"/>
            <w:vAlign w:val="center"/>
          </w:tcPr>
          <w:p w14:paraId="4697AC05" w14:textId="7C8B1AC8" w:rsidR="009B093F" w:rsidRPr="0000299D" w:rsidRDefault="009B093F" w:rsidP="009B093F">
            <w:pPr>
              <w:spacing w:before="120" w:after="120"/>
            </w:pPr>
            <w:r>
              <w:t>CONNECT problems</w:t>
            </w:r>
          </w:p>
        </w:tc>
        <w:tc>
          <w:tcPr>
            <w:tcW w:w="2707" w:type="dxa"/>
            <w:shd w:val="clear" w:color="auto" w:fill="auto"/>
            <w:vAlign w:val="center"/>
          </w:tcPr>
          <w:p w14:paraId="43AF1462" w14:textId="296BAB58" w:rsidR="009B093F" w:rsidRPr="0000299D" w:rsidRDefault="009B093F" w:rsidP="006C17BA">
            <w:pPr>
              <w:spacing w:before="120" w:after="120"/>
              <w:jc w:val="center"/>
            </w:pPr>
            <w:r>
              <w:t>10%</w:t>
            </w:r>
          </w:p>
        </w:tc>
        <w:tc>
          <w:tcPr>
            <w:tcW w:w="3552" w:type="dxa"/>
            <w:shd w:val="clear" w:color="auto" w:fill="auto"/>
            <w:vAlign w:val="center"/>
          </w:tcPr>
          <w:p w14:paraId="2EADC1E7" w14:textId="3E2909B6" w:rsidR="009B093F" w:rsidRPr="0000299D" w:rsidRDefault="009E14D8" w:rsidP="006C17BA">
            <w:pPr>
              <w:spacing w:before="120" w:after="120"/>
              <w:jc w:val="center"/>
            </w:pPr>
            <w:r>
              <w:t>Pre Weekend I</w:t>
            </w:r>
          </w:p>
        </w:tc>
      </w:tr>
      <w:tr w:rsidR="00497D1A" w:rsidRPr="0000299D" w14:paraId="21E4CF44" w14:textId="77777777" w:rsidTr="008E60EC">
        <w:tc>
          <w:tcPr>
            <w:tcW w:w="2983" w:type="dxa"/>
            <w:vAlign w:val="center"/>
          </w:tcPr>
          <w:p w14:paraId="7ABB3D9F" w14:textId="77777777" w:rsidR="00497D1A" w:rsidRPr="0000299D" w:rsidRDefault="005A0D21" w:rsidP="006C17BA">
            <w:pPr>
              <w:spacing w:before="120" w:after="120"/>
            </w:pPr>
            <w:r w:rsidRPr="0000299D">
              <w:t>Class p</w:t>
            </w:r>
            <w:r w:rsidR="00497D1A" w:rsidRPr="0000299D">
              <w:t>articipation</w:t>
            </w:r>
          </w:p>
        </w:tc>
        <w:tc>
          <w:tcPr>
            <w:tcW w:w="2707" w:type="dxa"/>
            <w:shd w:val="clear" w:color="auto" w:fill="auto"/>
            <w:vAlign w:val="center"/>
          </w:tcPr>
          <w:p w14:paraId="7C37E775" w14:textId="4C82A72D" w:rsidR="00497D1A" w:rsidRPr="0000299D" w:rsidRDefault="009B093F" w:rsidP="006C17BA">
            <w:pPr>
              <w:spacing w:before="120" w:after="120"/>
              <w:jc w:val="center"/>
            </w:pPr>
            <w:r>
              <w:t>1</w:t>
            </w:r>
            <w:r w:rsidR="00497D1A" w:rsidRPr="0000299D">
              <w:t>0%</w:t>
            </w:r>
          </w:p>
        </w:tc>
        <w:tc>
          <w:tcPr>
            <w:tcW w:w="3552" w:type="dxa"/>
            <w:shd w:val="clear" w:color="auto" w:fill="auto"/>
            <w:vAlign w:val="center"/>
          </w:tcPr>
          <w:p w14:paraId="07B76686" w14:textId="23505119" w:rsidR="00497D1A" w:rsidRPr="0000299D" w:rsidRDefault="00497D1A" w:rsidP="006C17BA">
            <w:pPr>
              <w:spacing w:before="120" w:after="120"/>
              <w:jc w:val="center"/>
            </w:pPr>
          </w:p>
        </w:tc>
      </w:tr>
      <w:tr w:rsidR="00D56B5B" w:rsidRPr="0000299D" w14:paraId="1A94E0F2" w14:textId="77777777" w:rsidTr="008E60EC">
        <w:tc>
          <w:tcPr>
            <w:tcW w:w="2983" w:type="dxa"/>
            <w:vAlign w:val="center"/>
          </w:tcPr>
          <w:p w14:paraId="540766E8" w14:textId="2E411F50" w:rsidR="00D56B5B" w:rsidRPr="0000299D" w:rsidRDefault="00D56B5B" w:rsidP="006C17BA">
            <w:pPr>
              <w:spacing w:before="120" w:after="120"/>
            </w:pPr>
            <w:r w:rsidRPr="0000299D">
              <w:t>Midterm</w:t>
            </w:r>
            <w:r w:rsidR="00106509" w:rsidRPr="0000299D">
              <w:t xml:space="preserve"> </w:t>
            </w:r>
            <w:r w:rsidRPr="0000299D">
              <w:t>exam</w:t>
            </w:r>
          </w:p>
        </w:tc>
        <w:tc>
          <w:tcPr>
            <w:tcW w:w="2707" w:type="dxa"/>
            <w:shd w:val="clear" w:color="auto" w:fill="auto"/>
            <w:vAlign w:val="center"/>
          </w:tcPr>
          <w:p w14:paraId="3B03C18D" w14:textId="2E218EF6" w:rsidR="00D56B5B" w:rsidRPr="0000299D" w:rsidRDefault="009B093F" w:rsidP="006C17BA">
            <w:pPr>
              <w:spacing w:before="120" w:after="120"/>
              <w:jc w:val="center"/>
            </w:pPr>
            <w:r>
              <w:t>40</w:t>
            </w:r>
            <w:r w:rsidR="00D56B5B" w:rsidRPr="0000299D">
              <w:t>%</w:t>
            </w:r>
          </w:p>
        </w:tc>
        <w:tc>
          <w:tcPr>
            <w:tcW w:w="3552" w:type="dxa"/>
            <w:shd w:val="clear" w:color="auto" w:fill="auto"/>
            <w:vAlign w:val="center"/>
          </w:tcPr>
          <w:p w14:paraId="1A250DF3" w14:textId="7A10A663" w:rsidR="00D56B5B" w:rsidRPr="0000299D" w:rsidRDefault="005E1D4B" w:rsidP="009B093F">
            <w:pPr>
              <w:spacing w:before="120" w:after="120"/>
              <w:jc w:val="center"/>
            </w:pPr>
            <w:r w:rsidRPr="0000299D">
              <w:t>S</w:t>
            </w:r>
            <w:r w:rsidR="009B093F">
              <w:t xml:space="preserve">unday </w:t>
            </w:r>
            <w:r w:rsidRPr="0000299D">
              <w:t>II</w:t>
            </w:r>
          </w:p>
        </w:tc>
      </w:tr>
      <w:tr w:rsidR="00D56B5B" w:rsidRPr="004B7D20" w14:paraId="6B0D0D2E" w14:textId="77777777" w:rsidTr="008E60EC">
        <w:tc>
          <w:tcPr>
            <w:tcW w:w="2983" w:type="dxa"/>
            <w:vAlign w:val="center"/>
          </w:tcPr>
          <w:p w14:paraId="53EAD59E" w14:textId="0C6459C5" w:rsidR="00D56B5B" w:rsidRPr="0000299D" w:rsidRDefault="00106509" w:rsidP="0039137C">
            <w:pPr>
              <w:spacing w:before="120" w:after="120"/>
            </w:pPr>
            <w:r w:rsidRPr="0000299D">
              <w:t xml:space="preserve">Final </w:t>
            </w:r>
            <w:r w:rsidR="004B7D20">
              <w:t>Project</w:t>
            </w:r>
          </w:p>
        </w:tc>
        <w:tc>
          <w:tcPr>
            <w:tcW w:w="2707" w:type="dxa"/>
            <w:shd w:val="clear" w:color="auto" w:fill="auto"/>
            <w:vAlign w:val="center"/>
          </w:tcPr>
          <w:p w14:paraId="7311FFFD" w14:textId="7C8DE3FE" w:rsidR="00D56B5B" w:rsidRPr="0000299D" w:rsidRDefault="009B093F" w:rsidP="006C17BA">
            <w:pPr>
              <w:spacing w:before="120" w:after="120"/>
              <w:jc w:val="center"/>
            </w:pPr>
            <w:r>
              <w:t>4</w:t>
            </w:r>
            <w:r w:rsidR="00D56B5B" w:rsidRPr="0000299D">
              <w:t>0%</w:t>
            </w:r>
          </w:p>
        </w:tc>
        <w:tc>
          <w:tcPr>
            <w:tcW w:w="3552" w:type="dxa"/>
            <w:shd w:val="clear" w:color="auto" w:fill="auto"/>
            <w:vAlign w:val="center"/>
          </w:tcPr>
          <w:p w14:paraId="149674D7" w14:textId="477E9FEF" w:rsidR="003A3B98" w:rsidRPr="004B7D20" w:rsidRDefault="009B093F" w:rsidP="008E70D7">
            <w:pPr>
              <w:spacing w:before="120" w:after="120"/>
              <w:jc w:val="center"/>
            </w:pPr>
            <w:r w:rsidRPr="004B7D20">
              <w:t>Due date is</w:t>
            </w:r>
            <w:r w:rsidR="003A3B98" w:rsidRPr="004B7D20">
              <w:t xml:space="preserve"> 10 days after Sunday</w:t>
            </w:r>
          </w:p>
        </w:tc>
      </w:tr>
    </w:tbl>
    <w:p w14:paraId="079B6028" w14:textId="77777777" w:rsidR="00730ECE" w:rsidRPr="0000299D" w:rsidRDefault="00730ECE"/>
    <w:tbl>
      <w:tblPr>
        <w:tblStyle w:val="TableGrid"/>
        <w:tblW w:w="0" w:type="auto"/>
        <w:tblInd w:w="108" w:type="dxa"/>
        <w:tblLook w:val="04A0" w:firstRow="1" w:lastRow="0" w:firstColumn="1" w:lastColumn="0" w:noHBand="0" w:noVBand="1"/>
      </w:tblPr>
      <w:tblGrid>
        <w:gridCol w:w="3158"/>
        <w:gridCol w:w="2662"/>
        <w:gridCol w:w="3422"/>
      </w:tblGrid>
      <w:tr w:rsidR="00EE00A4" w:rsidRPr="0000299D" w14:paraId="04D7C231" w14:textId="77777777" w:rsidTr="00A43561">
        <w:trPr>
          <w:trHeight w:val="432"/>
        </w:trPr>
        <w:tc>
          <w:tcPr>
            <w:tcW w:w="9360" w:type="dxa"/>
            <w:gridSpan w:val="3"/>
            <w:shd w:val="clear" w:color="auto" w:fill="D9D9D9" w:themeFill="background1" w:themeFillShade="D9"/>
            <w:vAlign w:val="center"/>
          </w:tcPr>
          <w:p w14:paraId="0BE5AAD7" w14:textId="77777777" w:rsidR="00EE00A4" w:rsidRPr="0000299D" w:rsidRDefault="00EE00A4" w:rsidP="00A43561">
            <w:pPr>
              <w:rPr>
                <w:b/>
              </w:rPr>
            </w:pPr>
            <w:r w:rsidRPr="0000299D">
              <w:rPr>
                <w:b/>
              </w:rPr>
              <w:t>Grades</w:t>
            </w:r>
          </w:p>
        </w:tc>
      </w:tr>
      <w:tr w:rsidR="00EE00A4" w:rsidRPr="0000299D" w14:paraId="6F2752D0" w14:textId="77777777" w:rsidTr="0012425C">
        <w:tc>
          <w:tcPr>
            <w:tcW w:w="3207" w:type="dxa"/>
            <w:vAlign w:val="center"/>
          </w:tcPr>
          <w:p w14:paraId="64417B3C"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A</w:t>
            </w:r>
          </w:p>
        </w:tc>
        <w:tc>
          <w:tcPr>
            <w:tcW w:w="2695" w:type="dxa"/>
            <w:shd w:val="clear" w:color="auto" w:fill="auto"/>
            <w:vAlign w:val="center"/>
          </w:tcPr>
          <w:p w14:paraId="3F2197CB"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r w:rsidRPr="0000299D">
              <w:rPr>
                <w:rFonts w:eastAsia="Arial Unicode MS"/>
                <w:lang w:val="en-SG"/>
              </w:rPr>
              <w:t>93 - 100%</w:t>
            </w:r>
          </w:p>
        </w:tc>
        <w:tc>
          <w:tcPr>
            <w:tcW w:w="3458" w:type="dxa"/>
            <w:vMerge w:val="restart"/>
            <w:shd w:val="clear" w:color="auto" w:fill="auto"/>
            <w:vAlign w:val="center"/>
          </w:tcPr>
          <w:p w14:paraId="06C92F46"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Excellent performance</w:t>
            </w:r>
          </w:p>
        </w:tc>
      </w:tr>
      <w:tr w:rsidR="00EE00A4" w:rsidRPr="0000299D" w14:paraId="7202EB6C" w14:textId="77777777" w:rsidTr="0012425C">
        <w:tc>
          <w:tcPr>
            <w:tcW w:w="3207" w:type="dxa"/>
            <w:vAlign w:val="center"/>
          </w:tcPr>
          <w:p w14:paraId="52A0F337" w14:textId="77777777" w:rsidR="00EE00A4" w:rsidRPr="0000299D" w:rsidRDefault="00EE00A4" w:rsidP="00EE00A4">
            <w:pPr>
              <w:spacing w:before="120" w:after="120"/>
              <w:jc w:val="center"/>
            </w:pPr>
            <w:r w:rsidRPr="0000299D">
              <w:rPr>
                <w:rFonts w:eastAsia="Arial Unicode MS"/>
                <w:lang w:val="en-SG"/>
              </w:rPr>
              <w:t>A-</w:t>
            </w:r>
          </w:p>
        </w:tc>
        <w:tc>
          <w:tcPr>
            <w:tcW w:w="2695" w:type="dxa"/>
            <w:shd w:val="clear" w:color="auto" w:fill="auto"/>
            <w:vAlign w:val="center"/>
          </w:tcPr>
          <w:p w14:paraId="039F765A" w14:textId="77777777" w:rsidR="00EE00A4" w:rsidRPr="0000299D" w:rsidRDefault="00EE00A4" w:rsidP="00EE00A4">
            <w:pPr>
              <w:spacing w:before="120" w:after="120"/>
              <w:jc w:val="center"/>
            </w:pPr>
            <w:r w:rsidRPr="0000299D">
              <w:rPr>
                <w:rFonts w:eastAsia="Arial Unicode MS"/>
                <w:lang w:val="en-SG"/>
              </w:rPr>
              <w:t>90 - 92.9%</w:t>
            </w:r>
          </w:p>
        </w:tc>
        <w:tc>
          <w:tcPr>
            <w:tcW w:w="3458" w:type="dxa"/>
            <w:vMerge/>
            <w:shd w:val="clear" w:color="auto" w:fill="auto"/>
            <w:vAlign w:val="center"/>
          </w:tcPr>
          <w:p w14:paraId="178C075B" w14:textId="77777777" w:rsidR="00EE00A4" w:rsidRPr="0000299D" w:rsidRDefault="00EE00A4" w:rsidP="00EE00A4">
            <w:pPr>
              <w:spacing w:before="120" w:after="120"/>
              <w:jc w:val="center"/>
            </w:pPr>
          </w:p>
        </w:tc>
      </w:tr>
      <w:tr w:rsidR="00EE00A4" w:rsidRPr="0000299D" w14:paraId="728B4EE7" w14:textId="77777777" w:rsidTr="0012425C">
        <w:tc>
          <w:tcPr>
            <w:tcW w:w="3207" w:type="dxa"/>
            <w:vAlign w:val="center"/>
          </w:tcPr>
          <w:p w14:paraId="750E855E"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B+</w:t>
            </w:r>
          </w:p>
        </w:tc>
        <w:tc>
          <w:tcPr>
            <w:tcW w:w="2695" w:type="dxa"/>
            <w:shd w:val="clear" w:color="auto" w:fill="auto"/>
            <w:vAlign w:val="center"/>
          </w:tcPr>
          <w:p w14:paraId="491F6028"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r w:rsidRPr="0000299D">
              <w:rPr>
                <w:rFonts w:eastAsia="Arial Unicode MS"/>
                <w:lang w:val="en-SG"/>
              </w:rPr>
              <w:t>87.1 - 89.9%</w:t>
            </w:r>
          </w:p>
        </w:tc>
        <w:tc>
          <w:tcPr>
            <w:tcW w:w="3458" w:type="dxa"/>
            <w:vMerge w:val="restart"/>
            <w:shd w:val="clear" w:color="auto" w:fill="auto"/>
            <w:vAlign w:val="center"/>
          </w:tcPr>
          <w:p w14:paraId="53B8C5DB"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Satisfactory performance</w:t>
            </w:r>
          </w:p>
        </w:tc>
      </w:tr>
      <w:tr w:rsidR="00EE00A4" w:rsidRPr="0000299D" w14:paraId="4C83DE01" w14:textId="77777777" w:rsidTr="0012425C">
        <w:tc>
          <w:tcPr>
            <w:tcW w:w="3207" w:type="dxa"/>
            <w:vAlign w:val="center"/>
          </w:tcPr>
          <w:p w14:paraId="655EE6C8" w14:textId="77777777" w:rsidR="00EE00A4" w:rsidRPr="0000299D" w:rsidRDefault="00EE00A4" w:rsidP="00EE00A4">
            <w:pPr>
              <w:spacing w:before="120" w:after="120"/>
              <w:jc w:val="center"/>
            </w:pPr>
            <w:r w:rsidRPr="0000299D">
              <w:rPr>
                <w:rFonts w:eastAsia="Arial Unicode MS"/>
                <w:lang w:val="en-SG"/>
              </w:rPr>
              <w:t>B</w:t>
            </w:r>
          </w:p>
        </w:tc>
        <w:tc>
          <w:tcPr>
            <w:tcW w:w="2695" w:type="dxa"/>
            <w:shd w:val="clear" w:color="auto" w:fill="auto"/>
            <w:vAlign w:val="center"/>
          </w:tcPr>
          <w:p w14:paraId="04C87208" w14:textId="77777777" w:rsidR="00EE00A4" w:rsidRPr="0000299D" w:rsidRDefault="00EE00A4" w:rsidP="00EE00A4">
            <w:pPr>
              <w:spacing w:before="120" w:after="120"/>
              <w:jc w:val="center"/>
            </w:pPr>
            <w:r w:rsidRPr="0000299D">
              <w:rPr>
                <w:rFonts w:eastAsia="Arial Unicode MS"/>
                <w:lang w:val="en-SG"/>
              </w:rPr>
              <w:t>83 - 87%</w:t>
            </w:r>
          </w:p>
        </w:tc>
        <w:tc>
          <w:tcPr>
            <w:tcW w:w="3458" w:type="dxa"/>
            <w:vMerge/>
            <w:shd w:val="clear" w:color="auto" w:fill="auto"/>
            <w:vAlign w:val="center"/>
          </w:tcPr>
          <w:p w14:paraId="18CB5B8D" w14:textId="77777777" w:rsidR="00EE00A4" w:rsidRPr="0000299D" w:rsidRDefault="00EE00A4" w:rsidP="00EE00A4">
            <w:pPr>
              <w:spacing w:before="120" w:after="120"/>
              <w:jc w:val="center"/>
            </w:pPr>
          </w:p>
        </w:tc>
      </w:tr>
      <w:tr w:rsidR="00EE00A4" w:rsidRPr="0000299D" w14:paraId="48C128BC" w14:textId="77777777" w:rsidTr="0012425C">
        <w:tc>
          <w:tcPr>
            <w:tcW w:w="3207" w:type="dxa"/>
            <w:vAlign w:val="center"/>
          </w:tcPr>
          <w:p w14:paraId="79E8A586"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B-</w:t>
            </w:r>
          </w:p>
        </w:tc>
        <w:tc>
          <w:tcPr>
            <w:tcW w:w="2695" w:type="dxa"/>
            <w:shd w:val="clear" w:color="auto" w:fill="auto"/>
            <w:vAlign w:val="center"/>
          </w:tcPr>
          <w:p w14:paraId="6D230BB9"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r w:rsidRPr="0000299D">
              <w:rPr>
                <w:rFonts w:eastAsia="Arial Unicode MS"/>
                <w:lang w:val="en-SG"/>
              </w:rPr>
              <w:t>80 - 82.9%</w:t>
            </w:r>
          </w:p>
        </w:tc>
        <w:tc>
          <w:tcPr>
            <w:tcW w:w="3458" w:type="dxa"/>
            <w:vMerge w:val="restart"/>
            <w:shd w:val="clear" w:color="auto" w:fill="auto"/>
            <w:vAlign w:val="center"/>
          </w:tcPr>
          <w:p w14:paraId="7485B6C2"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Less than satisfactory performance</w:t>
            </w:r>
          </w:p>
        </w:tc>
      </w:tr>
      <w:tr w:rsidR="00EE00A4" w:rsidRPr="0000299D" w14:paraId="421631D8" w14:textId="77777777" w:rsidTr="0012425C">
        <w:tc>
          <w:tcPr>
            <w:tcW w:w="3207" w:type="dxa"/>
            <w:vAlign w:val="center"/>
          </w:tcPr>
          <w:p w14:paraId="3544A2AB" w14:textId="77777777" w:rsidR="00EE00A4" w:rsidRPr="0000299D" w:rsidRDefault="00EE00A4" w:rsidP="00EE00A4">
            <w:pPr>
              <w:spacing w:before="120" w:after="120"/>
              <w:jc w:val="center"/>
            </w:pPr>
            <w:r w:rsidRPr="0000299D">
              <w:rPr>
                <w:rFonts w:eastAsia="Arial Unicode MS"/>
                <w:lang w:val="en-SG"/>
              </w:rPr>
              <w:lastRenderedPageBreak/>
              <w:t>C+</w:t>
            </w:r>
          </w:p>
        </w:tc>
        <w:tc>
          <w:tcPr>
            <w:tcW w:w="2695" w:type="dxa"/>
            <w:shd w:val="clear" w:color="auto" w:fill="auto"/>
            <w:vAlign w:val="center"/>
          </w:tcPr>
          <w:p w14:paraId="252142F4" w14:textId="77777777" w:rsidR="00EE00A4" w:rsidRPr="0000299D" w:rsidRDefault="00EE00A4" w:rsidP="00EE00A4">
            <w:pPr>
              <w:spacing w:before="120" w:after="120"/>
              <w:jc w:val="center"/>
            </w:pPr>
            <w:r w:rsidRPr="0000299D">
              <w:rPr>
                <w:rFonts w:eastAsia="Arial Unicode MS"/>
                <w:lang w:val="en-SG"/>
              </w:rPr>
              <w:t>77.1 - 79.9%</w:t>
            </w:r>
          </w:p>
        </w:tc>
        <w:tc>
          <w:tcPr>
            <w:tcW w:w="3458" w:type="dxa"/>
            <w:vMerge/>
            <w:shd w:val="clear" w:color="auto" w:fill="auto"/>
            <w:vAlign w:val="center"/>
          </w:tcPr>
          <w:p w14:paraId="08125366" w14:textId="77777777" w:rsidR="00EE00A4" w:rsidRPr="0000299D" w:rsidRDefault="00EE00A4" w:rsidP="00EE00A4">
            <w:pPr>
              <w:spacing w:before="120" w:after="120"/>
              <w:jc w:val="center"/>
            </w:pPr>
          </w:p>
        </w:tc>
      </w:tr>
      <w:tr w:rsidR="00EE00A4" w:rsidRPr="0000299D" w14:paraId="63B3B835" w14:textId="77777777" w:rsidTr="0012425C">
        <w:tc>
          <w:tcPr>
            <w:tcW w:w="3207" w:type="dxa"/>
            <w:vAlign w:val="center"/>
          </w:tcPr>
          <w:p w14:paraId="6882F160"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C</w:t>
            </w:r>
          </w:p>
        </w:tc>
        <w:tc>
          <w:tcPr>
            <w:tcW w:w="2695" w:type="dxa"/>
            <w:shd w:val="clear" w:color="auto" w:fill="auto"/>
            <w:vAlign w:val="center"/>
          </w:tcPr>
          <w:p w14:paraId="0272DBC7"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r w:rsidRPr="0000299D">
              <w:rPr>
                <w:rFonts w:eastAsia="Arial Unicode MS"/>
                <w:lang w:val="en-SG"/>
              </w:rPr>
              <w:t>73 - 77%</w:t>
            </w:r>
          </w:p>
        </w:tc>
        <w:tc>
          <w:tcPr>
            <w:tcW w:w="3458" w:type="dxa"/>
            <w:vMerge w:val="restart"/>
            <w:shd w:val="clear" w:color="auto" w:fill="auto"/>
            <w:vAlign w:val="center"/>
          </w:tcPr>
          <w:p w14:paraId="0B6603FD"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Poor performance</w:t>
            </w:r>
          </w:p>
        </w:tc>
      </w:tr>
      <w:tr w:rsidR="00EE00A4" w:rsidRPr="0000299D" w14:paraId="26499852" w14:textId="77777777" w:rsidTr="0012425C">
        <w:tc>
          <w:tcPr>
            <w:tcW w:w="3207" w:type="dxa"/>
            <w:vAlign w:val="center"/>
          </w:tcPr>
          <w:p w14:paraId="00AEBC0A" w14:textId="77777777" w:rsidR="00EE00A4" w:rsidRPr="0000299D" w:rsidRDefault="00EE00A4" w:rsidP="00EE00A4">
            <w:pPr>
              <w:spacing w:before="120" w:after="120"/>
              <w:jc w:val="center"/>
            </w:pPr>
            <w:r w:rsidRPr="0000299D">
              <w:rPr>
                <w:rFonts w:eastAsia="Arial Unicode MS"/>
                <w:lang w:val="en-SG"/>
              </w:rPr>
              <w:t>C-</w:t>
            </w:r>
          </w:p>
        </w:tc>
        <w:tc>
          <w:tcPr>
            <w:tcW w:w="2695" w:type="dxa"/>
            <w:shd w:val="clear" w:color="auto" w:fill="auto"/>
            <w:vAlign w:val="center"/>
          </w:tcPr>
          <w:p w14:paraId="4A707A50" w14:textId="77777777" w:rsidR="00EE00A4" w:rsidRPr="0000299D" w:rsidRDefault="00EE00A4" w:rsidP="00EE00A4">
            <w:pPr>
              <w:spacing w:before="120" w:after="120"/>
              <w:jc w:val="center"/>
            </w:pPr>
            <w:r w:rsidRPr="0000299D">
              <w:rPr>
                <w:rFonts w:eastAsia="Arial Unicode MS"/>
                <w:lang w:val="en-SG"/>
              </w:rPr>
              <w:t>70 - 72.9%</w:t>
            </w:r>
          </w:p>
        </w:tc>
        <w:tc>
          <w:tcPr>
            <w:tcW w:w="3458" w:type="dxa"/>
            <w:vMerge/>
            <w:shd w:val="clear" w:color="auto" w:fill="auto"/>
            <w:vAlign w:val="center"/>
          </w:tcPr>
          <w:p w14:paraId="58112F1F" w14:textId="77777777" w:rsidR="00EE00A4" w:rsidRPr="0000299D" w:rsidRDefault="00EE00A4" w:rsidP="00EE00A4">
            <w:pPr>
              <w:spacing w:before="120" w:after="120"/>
              <w:jc w:val="center"/>
            </w:pPr>
          </w:p>
        </w:tc>
      </w:tr>
      <w:tr w:rsidR="00EE00A4" w:rsidRPr="0000299D" w14:paraId="6292DFA0" w14:textId="77777777" w:rsidTr="0012425C">
        <w:tc>
          <w:tcPr>
            <w:tcW w:w="3207" w:type="dxa"/>
            <w:vAlign w:val="center"/>
          </w:tcPr>
          <w:p w14:paraId="70655661" w14:textId="77777777" w:rsidR="00EE00A4" w:rsidRPr="0000299D" w:rsidRDefault="00EE00A4" w:rsidP="00EE00A4">
            <w:pPr>
              <w:autoSpaceDE w:val="0"/>
              <w:autoSpaceDN w:val="0"/>
              <w:adjustRightInd w:val="0"/>
              <w:spacing w:before="120" w:after="120" w:line="240" w:lineRule="atLeast"/>
              <w:ind w:left="-10"/>
              <w:jc w:val="center"/>
              <w:rPr>
                <w:rFonts w:eastAsia="Arial Unicode MS"/>
                <w:lang w:val="en-SG"/>
              </w:rPr>
            </w:pPr>
            <w:r w:rsidRPr="0000299D">
              <w:rPr>
                <w:rFonts w:eastAsia="Arial Unicode MS"/>
                <w:lang w:val="en-SG"/>
              </w:rPr>
              <w:t>F</w:t>
            </w:r>
          </w:p>
        </w:tc>
        <w:tc>
          <w:tcPr>
            <w:tcW w:w="2695" w:type="dxa"/>
            <w:shd w:val="clear" w:color="auto" w:fill="auto"/>
            <w:vAlign w:val="center"/>
          </w:tcPr>
          <w:p w14:paraId="7AAFCA36" w14:textId="77777777" w:rsidR="00EE00A4" w:rsidRPr="0000299D" w:rsidRDefault="00EE00A4" w:rsidP="00EE00A4">
            <w:pPr>
              <w:autoSpaceDE w:val="0"/>
              <w:autoSpaceDN w:val="0"/>
              <w:adjustRightInd w:val="0"/>
              <w:spacing w:before="120" w:after="120" w:line="240" w:lineRule="atLeast"/>
              <w:ind w:right="-5"/>
              <w:jc w:val="center"/>
              <w:rPr>
                <w:rFonts w:eastAsia="Arial Unicode MS"/>
                <w:lang w:val="en-SG"/>
              </w:rPr>
            </w:pPr>
          </w:p>
        </w:tc>
        <w:tc>
          <w:tcPr>
            <w:tcW w:w="3458" w:type="dxa"/>
            <w:shd w:val="clear" w:color="auto" w:fill="auto"/>
            <w:vAlign w:val="center"/>
          </w:tcPr>
          <w:p w14:paraId="44ED66F0" w14:textId="77777777" w:rsidR="00EE00A4" w:rsidRPr="0000299D" w:rsidRDefault="00EE00A4" w:rsidP="00EE00A4">
            <w:pPr>
              <w:autoSpaceDE w:val="0"/>
              <w:autoSpaceDN w:val="0"/>
              <w:adjustRightInd w:val="0"/>
              <w:spacing w:before="120" w:after="120" w:line="240" w:lineRule="atLeast"/>
              <w:jc w:val="center"/>
              <w:rPr>
                <w:rFonts w:eastAsia="Arial Unicode MS"/>
                <w:lang w:val="en-SG"/>
              </w:rPr>
            </w:pPr>
            <w:r w:rsidRPr="0000299D">
              <w:rPr>
                <w:rFonts w:eastAsia="Arial Unicode MS"/>
                <w:lang w:val="en-SG"/>
              </w:rPr>
              <w:t>Failure</w:t>
            </w:r>
          </w:p>
        </w:tc>
      </w:tr>
    </w:tbl>
    <w:p w14:paraId="735EEF5D" w14:textId="5E0440A1" w:rsidR="00827481" w:rsidRDefault="00827481"/>
    <w:p w14:paraId="68961090" w14:textId="77777777" w:rsidR="003712E1" w:rsidRDefault="003712E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D80E75" w:rsidRPr="0000299D" w14:paraId="6CA98150" w14:textId="77777777" w:rsidTr="00A43561">
        <w:trPr>
          <w:trHeight w:val="43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1A9BD" w14:textId="77777777" w:rsidR="00D80E75" w:rsidRPr="0000299D" w:rsidRDefault="00D80E75" w:rsidP="00A43561">
            <w:pPr>
              <w:rPr>
                <w:b/>
              </w:rPr>
            </w:pPr>
            <w:r w:rsidRPr="0000299D">
              <w:rPr>
                <w:b/>
              </w:rPr>
              <w:t>Course Structure and Policies</w:t>
            </w:r>
          </w:p>
        </w:tc>
      </w:tr>
      <w:tr w:rsidR="00EF09B0" w:rsidRPr="0000299D" w14:paraId="59D9CB1F" w14:textId="77777777" w:rsidTr="00BB7E67">
        <w:tc>
          <w:tcPr>
            <w:tcW w:w="2235" w:type="dxa"/>
            <w:tcBorders>
              <w:top w:val="single" w:sz="4" w:space="0" w:color="auto"/>
              <w:left w:val="single" w:sz="4" w:space="0" w:color="auto"/>
              <w:bottom w:val="single" w:sz="4" w:space="0" w:color="auto"/>
              <w:right w:val="single" w:sz="4" w:space="0" w:color="auto"/>
            </w:tcBorders>
          </w:tcPr>
          <w:p w14:paraId="3DD2C91B" w14:textId="77777777" w:rsidR="00EF09B0" w:rsidRPr="0000299D" w:rsidRDefault="00EF09B0" w:rsidP="003018D3">
            <w:pPr>
              <w:spacing w:before="120" w:after="120"/>
            </w:pPr>
            <w:r w:rsidRPr="0000299D">
              <w:t>Class sessions</w:t>
            </w:r>
          </w:p>
        </w:tc>
        <w:tc>
          <w:tcPr>
            <w:tcW w:w="7007" w:type="dxa"/>
            <w:tcBorders>
              <w:top w:val="single" w:sz="4" w:space="0" w:color="auto"/>
              <w:left w:val="single" w:sz="4" w:space="0" w:color="auto"/>
              <w:bottom w:val="single" w:sz="4" w:space="0" w:color="auto"/>
              <w:right w:val="single" w:sz="4" w:space="0" w:color="auto"/>
            </w:tcBorders>
          </w:tcPr>
          <w:p w14:paraId="5A79F224" w14:textId="77777777" w:rsidR="00EF09B0" w:rsidRPr="0000299D" w:rsidRDefault="00AB5E17" w:rsidP="00AB5E17">
            <w:pPr>
              <w:autoSpaceDE w:val="0"/>
              <w:autoSpaceDN w:val="0"/>
              <w:adjustRightInd w:val="0"/>
              <w:spacing w:before="120"/>
              <w:ind w:left="-14"/>
            </w:pPr>
            <w:r w:rsidRPr="0000299D">
              <w:t>Class sessions combine</w:t>
            </w:r>
          </w:p>
          <w:p w14:paraId="134B270C" w14:textId="77777777" w:rsidR="00EF09B0" w:rsidRPr="0000299D" w:rsidRDefault="00AB5E17" w:rsidP="007D57C3">
            <w:pPr>
              <w:pStyle w:val="ListParagraph"/>
              <w:numPr>
                <w:ilvl w:val="0"/>
                <w:numId w:val="1"/>
              </w:numPr>
              <w:autoSpaceDE w:val="0"/>
              <w:autoSpaceDN w:val="0"/>
              <w:adjustRightInd w:val="0"/>
              <w:spacing w:after="120"/>
              <w:ind w:left="173" w:hanging="187"/>
            </w:pPr>
            <w:r w:rsidRPr="0000299D">
              <w:t>Topic lectures</w:t>
            </w:r>
          </w:p>
          <w:p w14:paraId="4525B447" w14:textId="18C69DB7" w:rsidR="00AB5E17" w:rsidRPr="0000299D" w:rsidRDefault="00BF7C91" w:rsidP="007D57C3">
            <w:pPr>
              <w:pStyle w:val="ListParagraph"/>
              <w:numPr>
                <w:ilvl w:val="0"/>
                <w:numId w:val="1"/>
              </w:numPr>
              <w:autoSpaceDE w:val="0"/>
              <w:autoSpaceDN w:val="0"/>
              <w:adjustRightInd w:val="0"/>
              <w:spacing w:after="120"/>
              <w:ind w:left="173" w:hanging="187"/>
            </w:pPr>
            <w:r w:rsidRPr="0000299D">
              <w:t>Exercise</w:t>
            </w:r>
            <w:r w:rsidR="00AB5E17" w:rsidRPr="0000299D">
              <w:t xml:space="preserve"> solving</w:t>
            </w:r>
          </w:p>
          <w:p w14:paraId="23136188" w14:textId="77777777" w:rsidR="00AB5E17" w:rsidRPr="0000299D" w:rsidRDefault="00AB5E17" w:rsidP="007D57C3">
            <w:pPr>
              <w:pStyle w:val="ListParagraph"/>
              <w:numPr>
                <w:ilvl w:val="0"/>
                <w:numId w:val="1"/>
              </w:numPr>
              <w:autoSpaceDE w:val="0"/>
              <w:autoSpaceDN w:val="0"/>
              <w:adjustRightInd w:val="0"/>
              <w:spacing w:after="120"/>
              <w:ind w:left="173" w:hanging="187"/>
            </w:pPr>
            <w:r w:rsidRPr="0000299D">
              <w:t xml:space="preserve">In-class </w:t>
            </w:r>
            <w:r w:rsidR="003018D3" w:rsidRPr="0000299D">
              <w:t xml:space="preserve">individual </w:t>
            </w:r>
            <w:r w:rsidRPr="0000299D">
              <w:t>assignments</w:t>
            </w:r>
          </w:p>
          <w:p w14:paraId="5281D51E" w14:textId="414297B9" w:rsidR="00943241" w:rsidRPr="0000299D" w:rsidRDefault="009E14D8" w:rsidP="009E14D8">
            <w:pPr>
              <w:pStyle w:val="ListParagraph"/>
              <w:numPr>
                <w:ilvl w:val="0"/>
                <w:numId w:val="1"/>
              </w:numPr>
              <w:autoSpaceDE w:val="0"/>
              <w:autoSpaceDN w:val="0"/>
              <w:adjustRightInd w:val="0"/>
              <w:spacing w:after="120"/>
              <w:ind w:left="173" w:hanging="187"/>
            </w:pPr>
            <w:r>
              <w:t>W</w:t>
            </w:r>
            <w:r w:rsidR="00943241" w:rsidRPr="0000299D">
              <w:t>orkshops</w:t>
            </w:r>
          </w:p>
        </w:tc>
      </w:tr>
      <w:tr w:rsidR="000D3E95" w:rsidRPr="0000299D" w14:paraId="64B32A9B" w14:textId="77777777" w:rsidTr="00BB7E67">
        <w:tc>
          <w:tcPr>
            <w:tcW w:w="2235" w:type="dxa"/>
            <w:tcBorders>
              <w:top w:val="single" w:sz="4" w:space="0" w:color="auto"/>
              <w:left w:val="single" w:sz="4" w:space="0" w:color="auto"/>
              <w:bottom w:val="single" w:sz="4" w:space="0" w:color="auto"/>
              <w:right w:val="single" w:sz="4" w:space="0" w:color="auto"/>
            </w:tcBorders>
          </w:tcPr>
          <w:p w14:paraId="13523B55" w14:textId="1901A5A0" w:rsidR="000D3E95" w:rsidRPr="0000299D" w:rsidRDefault="000D3E95" w:rsidP="00287853">
            <w:pPr>
              <w:spacing w:before="120" w:after="120"/>
            </w:pPr>
            <w:r w:rsidRPr="0000299D">
              <w:t>Attendance</w:t>
            </w:r>
          </w:p>
        </w:tc>
        <w:tc>
          <w:tcPr>
            <w:tcW w:w="7007" w:type="dxa"/>
            <w:tcBorders>
              <w:top w:val="single" w:sz="4" w:space="0" w:color="auto"/>
              <w:left w:val="single" w:sz="4" w:space="0" w:color="auto"/>
              <w:bottom w:val="single" w:sz="4" w:space="0" w:color="auto"/>
              <w:right w:val="single" w:sz="4" w:space="0" w:color="auto"/>
            </w:tcBorders>
          </w:tcPr>
          <w:p w14:paraId="54BAE1E7" w14:textId="77777777" w:rsidR="000D3E95" w:rsidRPr="0000299D" w:rsidRDefault="000D3E95" w:rsidP="007D57C3">
            <w:pPr>
              <w:pStyle w:val="ListParagraph"/>
              <w:numPr>
                <w:ilvl w:val="0"/>
                <w:numId w:val="1"/>
              </w:numPr>
              <w:autoSpaceDE w:val="0"/>
              <w:autoSpaceDN w:val="0"/>
              <w:adjustRightInd w:val="0"/>
              <w:spacing w:before="120"/>
              <w:ind w:left="173" w:hanging="187"/>
            </w:pPr>
            <w:r w:rsidRPr="0000299D">
              <w:t>Class attendance is compulsory</w:t>
            </w:r>
          </w:p>
          <w:p w14:paraId="20793356" w14:textId="77777777" w:rsidR="00F14C6E" w:rsidRPr="0000299D" w:rsidRDefault="00F14C6E" w:rsidP="007D57C3">
            <w:pPr>
              <w:pStyle w:val="ListParagraph"/>
              <w:numPr>
                <w:ilvl w:val="0"/>
                <w:numId w:val="1"/>
              </w:numPr>
              <w:autoSpaceDE w:val="0"/>
              <w:autoSpaceDN w:val="0"/>
              <w:adjustRightInd w:val="0"/>
              <w:spacing w:after="120"/>
              <w:ind w:left="173" w:hanging="187"/>
            </w:pPr>
            <w:r w:rsidRPr="0000299D">
              <w:rPr>
                <w:rFonts w:eastAsia="Arial Unicode MS"/>
              </w:rPr>
              <w:t>Students who miss more than 25% of the scheduled hours may be required to retake the course.</w:t>
            </w:r>
          </w:p>
        </w:tc>
      </w:tr>
      <w:tr w:rsidR="00627872" w:rsidRPr="0000299D" w14:paraId="4BFF89C8" w14:textId="77777777" w:rsidTr="00730ECE">
        <w:trPr>
          <w:trHeight w:val="1440"/>
        </w:trPr>
        <w:tc>
          <w:tcPr>
            <w:tcW w:w="2235" w:type="dxa"/>
            <w:tcBorders>
              <w:top w:val="single" w:sz="4" w:space="0" w:color="auto"/>
              <w:left w:val="single" w:sz="4" w:space="0" w:color="auto"/>
              <w:bottom w:val="single" w:sz="4" w:space="0" w:color="auto"/>
              <w:right w:val="single" w:sz="4" w:space="0" w:color="auto"/>
            </w:tcBorders>
          </w:tcPr>
          <w:p w14:paraId="48765745" w14:textId="77777777" w:rsidR="00627872" w:rsidRPr="0000299D" w:rsidRDefault="00627872" w:rsidP="00287853">
            <w:pPr>
              <w:spacing w:before="120" w:after="120"/>
            </w:pPr>
            <w:r w:rsidRPr="0000299D">
              <w:t>Student participation</w:t>
            </w:r>
          </w:p>
        </w:tc>
        <w:tc>
          <w:tcPr>
            <w:tcW w:w="7007" w:type="dxa"/>
            <w:tcBorders>
              <w:top w:val="single" w:sz="4" w:space="0" w:color="auto"/>
              <w:left w:val="single" w:sz="4" w:space="0" w:color="auto"/>
              <w:bottom w:val="single" w:sz="4" w:space="0" w:color="auto"/>
              <w:right w:val="single" w:sz="4" w:space="0" w:color="auto"/>
            </w:tcBorders>
          </w:tcPr>
          <w:p w14:paraId="7EFEDF88" w14:textId="3F137851" w:rsidR="000D3E95" w:rsidRPr="0000299D" w:rsidRDefault="000D3E95" w:rsidP="00705040">
            <w:pPr>
              <w:pStyle w:val="ListParagraph"/>
              <w:autoSpaceDE w:val="0"/>
              <w:autoSpaceDN w:val="0"/>
              <w:adjustRightInd w:val="0"/>
              <w:spacing w:before="120"/>
              <w:ind w:left="0"/>
            </w:pPr>
            <w:r w:rsidRPr="0000299D">
              <w:t>Student participat</w:t>
            </w:r>
            <w:r w:rsidR="00EF09B0" w:rsidRPr="0000299D">
              <w:t>ion</w:t>
            </w:r>
            <w:r w:rsidRPr="0000299D">
              <w:t xml:space="preserve"> </w:t>
            </w:r>
            <w:r w:rsidR="00EF09B0" w:rsidRPr="0000299D">
              <w:t>is an important component of learning in the program and include</w:t>
            </w:r>
            <w:r w:rsidR="00730ECE">
              <w:t>s</w:t>
            </w:r>
            <w:r w:rsidR="00EF09B0" w:rsidRPr="0000299D">
              <w:t xml:space="preserve"> the following</w:t>
            </w:r>
            <w:r w:rsidRPr="0000299D">
              <w:t>:</w:t>
            </w:r>
          </w:p>
          <w:p w14:paraId="12D27313" w14:textId="77777777" w:rsidR="00627872" w:rsidRPr="0000299D" w:rsidRDefault="00DD5ABC" w:rsidP="007D57C3">
            <w:pPr>
              <w:pStyle w:val="ListParagraph"/>
              <w:numPr>
                <w:ilvl w:val="0"/>
                <w:numId w:val="1"/>
              </w:numPr>
              <w:autoSpaceDE w:val="0"/>
              <w:autoSpaceDN w:val="0"/>
              <w:adjustRightInd w:val="0"/>
              <w:ind w:left="162" w:hanging="180"/>
            </w:pPr>
            <w:r w:rsidRPr="0000299D">
              <w:t>P</w:t>
            </w:r>
            <w:r w:rsidR="00627872" w:rsidRPr="0000299D">
              <w:t>articipati</w:t>
            </w:r>
            <w:r w:rsidRPr="0000299D">
              <w:t>o</w:t>
            </w:r>
            <w:r w:rsidR="00627872" w:rsidRPr="0000299D">
              <w:t>n in class discussion</w:t>
            </w:r>
            <w:r w:rsidRPr="0000299D">
              <w:t>s</w:t>
            </w:r>
            <w:r w:rsidR="00627872" w:rsidRPr="0000299D">
              <w:t xml:space="preserve"> </w:t>
            </w:r>
          </w:p>
          <w:p w14:paraId="30C68C42" w14:textId="43676260" w:rsidR="00627872" w:rsidRPr="0000299D" w:rsidRDefault="00913D6E" w:rsidP="00730ECE">
            <w:pPr>
              <w:pStyle w:val="ListParagraph"/>
              <w:numPr>
                <w:ilvl w:val="0"/>
                <w:numId w:val="1"/>
              </w:numPr>
              <w:autoSpaceDE w:val="0"/>
              <w:autoSpaceDN w:val="0"/>
              <w:adjustRightInd w:val="0"/>
              <w:ind w:left="162" w:hanging="180"/>
            </w:pPr>
            <w:r w:rsidRPr="0000299D">
              <w:t>Participation in group assignments</w:t>
            </w:r>
          </w:p>
        </w:tc>
      </w:tr>
      <w:tr w:rsidR="00004D76" w:rsidRPr="0000299D" w14:paraId="53CE794A" w14:textId="77777777" w:rsidTr="00BB7E67">
        <w:tc>
          <w:tcPr>
            <w:tcW w:w="2235" w:type="dxa"/>
            <w:tcBorders>
              <w:top w:val="single" w:sz="4" w:space="0" w:color="auto"/>
              <w:left w:val="single" w:sz="4" w:space="0" w:color="auto"/>
              <w:bottom w:val="single" w:sz="4" w:space="0" w:color="auto"/>
              <w:right w:val="single" w:sz="4" w:space="0" w:color="auto"/>
            </w:tcBorders>
          </w:tcPr>
          <w:p w14:paraId="25559446" w14:textId="77777777" w:rsidR="00004D76" w:rsidRPr="0000299D" w:rsidRDefault="00921D88" w:rsidP="003018D3">
            <w:pPr>
              <w:spacing w:before="120" w:after="120"/>
            </w:pPr>
            <w:r w:rsidRPr="0000299D">
              <w:t>Homework</w:t>
            </w:r>
          </w:p>
        </w:tc>
        <w:tc>
          <w:tcPr>
            <w:tcW w:w="7007" w:type="dxa"/>
            <w:tcBorders>
              <w:top w:val="single" w:sz="4" w:space="0" w:color="auto"/>
              <w:left w:val="single" w:sz="4" w:space="0" w:color="auto"/>
              <w:bottom w:val="single" w:sz="4" w:space="0" w:color="auto"/>
              <w:right w:val="single" w:sz="4" w:space="0" w:color="auto"/>
            </w:tcBorders>
          </w:tcPr>
          <w:p w14:paraId="5F261A5E" w14:textId="2D015C5B" w:rsidR="00004D76" w:rsidRPr="0000299D" w:rsidRDefault="009A56E8" w:rsidP="00827481">
            <w:pPr>
              <w:pStyle w:val="ListParagraph"/>
              <w:autoSpaceDE w:val="0"/>
              <w:autoSpaceDN w:val="0"/>
              <w:adjustRightInd w:val="0"/>
              <w:spacing w:before="120" w:after="120"/>
              <w:ind w:left="0"/>
            </w:pPr>
            <w:r w:rsidRPr="0000299D">
              <w:t>Read chapters before class and review material discussed in the class</w:t>
            </w:r>
          </w:p>
        </w:tc>
      </w:tr>
      <w:tr w:rsidR="009E14D8" w:rsidRPr="0000299D" w14:paraId="4E93C021" w14:textId="77777777" w:rsidTr="00BB7E67">
        <w:tc>
          <w:tcPr>
            <w:tcW w:w="2235" w:type="dxa"/>
            <w:tcBorders>
              <w:top w:val="single" w:sz="4" w:space="0" w:color="auto"/>
              <w:left w:val="single" w:sz="4" w:space="0" w:color="auto"/>
              <w:bottom w:val="single" w:sz="4" w:space="0" w:color="auto"/>
              <w:right w:val="single" w:sz="4" w:space="0" w:color="auto"/>
            </w:tcBorders>
          </w:tcPr>
          <w:p w14:paraId="60066111" w14:textId="77777777" w:rsidR="009E14D8" w:rsidRPr="0073192F" w:rsidRDefault="009E14D8" w:rsidP="009E14D8">
            <w:pPr>
              <w:spacing w:before="120" w:after="120"/>
            </w:pPr>
            <w:r w:rsidRPr="0073192F">
              <w:t>Midterm Exam</w:t>
            </w:r>
            <w:r w:rsidR="00730ECE" w:rsidRPr="0073192F">
              <w:t xml:space="preserve"> (Closed-b</w:t>
            </w:r>
            <w:r w:rsidRPr="0073192F">
              <w:t>ook)</w:t>
            </w:r>
          </w:p>
          <w:p w14:paraId="6FC6B392" w14:textId="77777777" w:rsidR="003712E1" w:rsidRPr="0073192F" w:rsidRDefault="003712E1" w:rsidP="009E14D8">
            <w:pPr>
              <w:spacing w:before="120" w:after="120"/>
            </w:pPr>
          </w:p>
          <w:p w14:paraId="330FF05D" w14:textId="24CC3563" w:rsidR="003712E1" w:rsidRPr="0073192F" w:rsidRDefault="003712E1" w:rsidP="009E14D8">
            <w:pPr>
              <w:spacing w:before="120" w:after="120"/>
            </w:pPr>
          </w:p>
        </w:tc>
        <w:tc>
          <w:tcPr>
            <w:tcW w:w="7007" w:type="dxa"/>
            <w:tcBorders>
              <w:top w:val="single" w:sz="4" w:space="0" w:color="auto"/>
              <w:left w:val="single" w:sz="4" w:space="0" w:color="auto"/>
              <w:bottom w:val="single" w:sz="4" w:space="0" w:color="auto"/>
              <w:right w:val="single" w:sz="4" w:space="0" w:color="auto"/>
            </w:tcBorders>
          </w:tcPr>
          <w:p w14:paraId="38E7CF1D" w14:textId="594D92C4" w:rsidR="009E14D8" w:rsidRPr="007E5E0F" w:rsidRDefault="009E14D8" w:rsidP="009E14D8">
            <w:pPr>
              <w:spacing w:before="240"/>
            </w:pPr>
            <w:r w:rsidRPr="0073192F">
              <w:t xml:space="preserve">The only items that students may use during the exam </w:t>
            </w:r>
            <w:r w:rsidR="0073192F">
              <w:t xml:space="preserve">are </w:t>
            </w:r>
            <w:r w:rsidRPr="0073192F">
              <w:t>a financial calculator</w:t>
            </w:r>
            <w:r w:rsidR="0073192F">
              <w:t xml:space="preserve"> and the Formula Sheet provided by the Professor in advance.</w:t>
            </w:r>
          </w:p>
          <w:p w14:paraId="300152B8" w14:textId="77777777" w:rsidR="009E14D8" w:rsidRDefault="009E14D8" w:rsidP="009E14D8">
            <w:pPr>
              <w:spacing w:before="120"/>
              <w:jc w:val="both"/>
            </w:pPr>
          </w:p>
          <w:p w14:paraId="3DCF25C0" w14:textId="77777777" w:rsidR="009E14D8" w:rsidRDefault="009E14D8" w:rsidP="009E14D8">
            <w:pPr>
              <w:pStyle w:val="BodyText"/>
              <w:rPr>
                <w:rFonts w:ascii="Times New Roman" w:hAnsi="Times New Roman" w:cs="Times New Roman"/>
                <w:sz w:val="24"/>
                <w:szCs w:val="24"/>
              </w:rPr>
            </w:pPr>
            <w:r>
              <w:rPr>
                <w:rFonts w:ascii="Times New Roman" w:hAnsi="Times New Roman" w:cs="Times New Roman"/>
                <w:sz w:val="24"/>
                <w:szCs w:val="24"/>
              </w:rPr>
              <w:t xml:space="preserve">If you miss an </w:t>
            </w:r>
            <w:r w:rsidRPr="003715C3">
              <w:rPr>
                <w:rFonts w:ascii="Times New Roman" w:hAnsi="Times New Roman" w:cs="Times New Roman"/>
                <w:sz w:val="24"/>
                <w:szCs w:val="24"/>
              </w:rPr>
              <w:t>exam for a satisfactory reason (the only satisfactory reason is when a medical exigency comes up), you may be able to take a make-up exam on producing appropriate</w:t>
            </w:r>
            <w:r>
              <w:rPr>
                <w:rFonts w:ascii="Times New Roman" w:hAnsi="Times New Roman" w:cs="Times New Roman"/>
                <w:sz w:val="24"/>
                <w:szCs w:val="24"/>
              </w:rPr>
              <w:t xml:space="preserve"> documentation</w:t>
            </w:r>
            <w:r w:rsidRPr="003715C3">
              <w:rPr>
                <w:rFonts w:ascii="Times New Roman" w:hAnsi="Times New Roman" w:cs="Times New Roman"/>
                <w:sz w:val="24"/>
                <w:szCs w:val="24"/>
              </w:rPr>
              <w:t xml:space="preserve"> to the satisfaction of the instructor. </w:t>
            </w:r>
          </w:p>
          <w:p w14:paraId="4EE80679" w14:textId="77777777" w:rsidR="009E14D8" w:rsidRDefault="009E14D8" w:rsidP="009E14D8">
            <w:pPr>
              <w:spacing w:before="120"/>
              <w:jc w:val="both"/>
            </w:pPr>
          </w:p>
          <w:p w14:paraId="18C4BD02" w14:textId="74C1C080" w:rsidR="009E14D8" w:rsidRPr="0000299D" w:rsidRDefault="009E14D8" w:rsidP="009E14D8">
            <w:pPr>
              <w:spacing w:before="120" w:after="120"/>
              <w:jc w:val="both"/>
            </w:pPr>
            <w:r>
              <w:t xml:space="preserve">Please turn off </w:t>
            </w:r>
            <w:r w:rsidR="00730ECE">
              <w:t xml:space="preserve">and stow away </w:t>
            </w:r>
            <w:r>
              <w:t>your cell phone during the exam.</w:t>
            </w:r>
          </w:p>
        </w:tc>
      </w:tr>
    </w:tbl>
    <w:p w14:paraId="077E0FBF" w14:textId="5E7692E0" w:rsidR="009F1BD3" w:rsidRDefault="009F1BD3" w:rsidP="00844872"/>
    <w:p w14:paraId="05ED7571" w14:textId="77777777" w:rsidR="009F1BD3" w:rsidRDefault="009F1BD3">
      <w:r>
        <w:br w:type="page"/>
      </w:r>
    </w:p>
    <w:p w14:paraId="372D432B" w14:textId="77777777" w:rsidR="00730ECE" w:rsidRPr="0000299D" w:rsidRDefault="00730ECE" w:rsidP="00844872"/>
    <w:tbl>
      <w:tblPr>
        <w:tblStyle w:val="TableGrid"/>
        <w:tblW w:w="0" w:type="auto"/>
        <w:tblInd w:w="108" w:type="dxa"/>
        <w:tblLook w:val="04A0" w:firstRow="1" w:lastRow="0" w:firstColumn="1" w:lastColumn="0" w:noHBand="0" w:noVBand="1"/>
      </w:tblPr>
      <w:tblGrid>
        <w:gridCol w:w="9242"/>
      </w:tblGrid>
      <w:tr w:rsidR="00844872" w:rsidRPr="0000299D" w14:paraId="4BE5C384" w14:textId="77777777" w:rsidTr="005A5133">
        <w:trPr>
          <w:trHeight w:val="432"/>
        </w:trPr>
        <w:tc>
          <w:tcPr>
            <w:tcW w:w="9360" w:type="dxa"/>
            <w:shd w:val="clear" w:color="auto" w:fill="D9D9D9" w:themeFill="background1" w:themeFillShade="D9"/>
            <w:vAlign w:val="center"/>
          </w:tcPr>
          <w:p w14:paraId="3CB6CD10" w14:textId="77777777" w:rsidR="00844872" w:rsidRPr="0000299D" w:rsidRDefault="00844872" w:rsidP="00A43561">
            <w:pPr>
              <w:rPr>
                <w:b/>
                <w:snapToGrid w:val="0"/>
              </w:rPr>
            </w:pPr>
            <w:r w:rsidRPr="0000299D">
              <w:rPr>
                <w:b/>
                <w:snapToGrid w:val="0"/>
              </w:rPr>
              <w:t>Academic Integrity</w:t>
            </w:r>
          </w:p>
        </w:tc>
      </w:tr>
      <w:tr w:rsidR="00844872" w:rsidRPr="0000299D" w14:paraId="74CD96F3" w14:textId="77777777" w:rsidTr="009E14D8">
        <w:trPr>
          <w:trHeight w:val="4176"/>
        </w:trPr>
        <w:tc>
          <w:tcPr>
            <w:tcW w:w="9360" w:type="dxa"/>
            <w:vAlign w:val="center"/>
          </w:tcPr>
          <w:p w14:paraId="0400CD25" w14:textId="77777777" w:rsidR="00844872" w:rsidRPr="0000299D" w:rsidRDefault="00844872" w:rsidP="009E14D8">
            <w:pPr>
              <w:spacing w:after="120"/>
            </w:pPr>
            <w:r w:rsidRPr="0000299D">
              <w:rPr>
                <w:snapToGrid w:val="0"/>
              </w:rPr>
              <w:t xml:space="preserve">The Department of Economics and Finance </w:t>
            </w:r>
            <w:r w:rsidRPr="0000299D">
              <w:t>fully supports Baruch College's policy on Academic Honesty, which states, in part:</w:t>
            </w:r>
          </w:p>
          <w:p w14:paraId="2DCABC44" w14:textId="77777777" w:rsidR="00844872" w:rsidRPr="0000299D" w:rsidRDefault="00844872" w:rsidP="009E14D8">
            <w:pPr>
              <w:pStyle w:val="BodyTextIndent2"/>
              <w:spacing w:line="240" w:lineRule="auto"/>
              <w:ind w:left="720"/>
            </w:pPr>
            <w:r w:rsidRPr="0000299D">
              <w:t>Academic dishonesty is unacceptable and will not be tolerated. Cheating, forgery, plagiarism and collusion in dishonest acts undermine the college's educational mission and the students' personal and intellectual growth. Baruch students are expected to bear individual responsibility for their work and to uphold the ideal of academic integrity. Any student who attempts to compromise or devalue the academic process will be sanctioned.</w:t>
            </w:r>
          </w:p>
          <w:p w14:paraId="55A53C8B" w14:textId="761D5A81" w:rsidR="00844872" w:rsidRPr="001570B4" w:rsidRDefault="00844872" w:rsidP="009E14D8">
            <w:pPr>
              <w:spacing w:before="120" w:after="120"/>
              <w:rPr>
                <w:u w:val="single"/>
              </w:rPr>
            </w:pPr>
            <w:r w:rsidRPr="0000299D">
              <w:t xml:space="preserve">Additional information can be found at </w:t>
            </w:r>
            <w:hyperlink r:id="rId20" w:history="1">
              <w:r w:rsidR="001570B4" w:rsidRPr="00F753BF">
                <w:rPr>
                  <w:rStyle w:val="Hyperlink"/>
                </w:rPr>
                <w:t>http://www.baru</w:t>
              </w:r>
              <w:bookmarkStart w:id="0" w:name="_Hlt81188206"/>
              <w:r w:rsidR="001570B4" w:rsidRPr="00F753BF">
                <w:rPr>
                  <w:rStyle w:val="Hyperlink"/>
                </w:rPr>
                <w:t>c</w:t>
              </w:r>
              <w:bookmarkEnd w:id="0"/>
              <w:r w:rsidR="001570B4" w:rsidRPr="00F753BF">
                <w:rPr>
                  <w:rStyle w:val="Hyperlink"/>
                </w:rPr>
                <w:t>h.cuny.edu/academic/academic_honesty.html</w:t>
              </w:r>
            </w:hyperlink>
            <w:r w:rsidR="001570B4">
              <w:t xml:space="preserve"> </w:t>
            </w:r>
          </w:p>
          <w:p w14:paraId="3F10710B" w14:textId="77777777" w:rsidR="00844872" w:rsidRPr="0000299D" w:rsidRDefault="00844872" w:rsidP="009E14D8">
            <w:pPr>
              <w:spacing w:before="120" w:after="120"/>
            </w:pPr>
            <w:r w:rsidRPr="0000299D">
              <w:t>Students must understand that a report of suspected academic dishonesty will be sent to the Dean of Students office.</w:t>
            </w:r>
          </w:p>
        </w:tc>
      </w:tr>
    </w:tbl>
    <w:p w14:paraId="0E24CDF5" w14:textId="77777777" w:rsidR="00196083" w:rsidRPr="0000299D" w:rsidRDefault="00196083" w:rsidP="00196083"/>
    <w:p w14:paraId="5B94FAAB" w14:textId="77777777" w:rsidR="00844872" w:rsidRPr="0000299D" w:rsidRDefault="00844872" w:rsidP="00196083"/>
    <w:tbl>
      <w:tblPr>
        <w:tblStyle w:val="TableGrid"/>
        <w:tblW w:w="0" w:type="auto"/>
        <w:tblInd w:w="108" w:type="dxa"/>
        <w:tblLook w:val="04A0" w:firstRow="1" w:lastRow="0" w:firstColumn="1" w:lastColumn="0" w:noHBand="0" w:noVBand="1"/>
      </w:tblPr>
      <w:tblGrid>
        <w:gridCol w:w="9242"/>
      </w:tblGrid>
      <w:tr w:rsidR="00196083" w:rsidRPr="0000299D" w14:paraId="32A6601D" w14:textId="77777777" w:rsidTr="00A43561">
        <w:trPr>
          <w:trHeight w:val="432"/>
        </w:trPr>
        <w:tc>
          <w:tcPr>
            <w:tcW w:w="9360" w:type="dxa"/>
            <w:shd w:val="clear" w:color="auto" w:fill="D9D9D9" w:themeFill="background1" w:themeFillShade="D9"/>
            <w:vAlign w:val="center"/>
          </w:tcPr>
          <w:p w14:paraId="0DDB5707" w14:textId="77777777" w:rsidR="00196083" w:rsidRPr="0000299D" w:rsidRDefault="00196083" w:rsidP="00A43561">
            <w:pPr>
              <w:rPr>
                <w:b/>
                <w:snapToGrid w:val="0"/>
              </w:rPr>
            </w:pPr>
            <w:r w:rsidRPr="0000299D">
              <w:rPr>
                <w:b/>
              </w:rPr>
              <w:t>Students with Disabilities and Other Special Needs</w:t>
            </w:r>
          </w:p>
        </w:tc>
      </w:tr>
      <w:tr w:rsidR="00196083" w:rsidRPr="0000299D" w14:paraId="540195AD" w14:textId="77777777" w:rsidTr="009E14D8">
        <w:trPr>
          <w:trHeight w:val="4032"/>
        </w:trPr>
        <w:tc>
          <w:tcPr>
            <w:tcW w:w="9360" w:type="dxa"/>
            <w:vAlign w:val="center"/>
          </w:tcPr>
          <w:p w14:paraId="3813D55E" w14:textId="77777777" w:rsidR="00196083" w:rsidRPr="0000299D" w:rsidRDefault="00196083" w:rsidP="009E14D8">
            <w:pPr>
              <w:rPr>
                <w:rStyle w:val="Strong"/>
                <w:b w:val="0"/>
                <w:bCs w:val="0"/>
              </w:rPr>
            </w:pPr>
            <w:r w:rsidRPr="0000299D">
              <w:rPr>
                <w:rStyle w:val="Strong"/>
                <w:b w:val="0"/>
                <w:bCs w:val="0"/>
              </w:rPr>
              <w:t xml:space="preserve">Students with disabilities are supported in their academic studies by Baruch College’s </w:t>
            </w:r>
            <w:r w:rsidRPr="0000299D">
              <w:t>Office of Services for Students with Disabilities</w:t>
            </w:r>
            <w:r w:rsidR="00844872" w:rsidRPr="0000299D">
              <w:t xml:space="preserve"> according to their</w:t>
            </w:r>
            <w:r w:rsidRPr="0000299D">
              <w:t xml:space="preserve"> Mission Statement:</w:t>
            </w:r>
          </w:p>
          <w:p w14:paraId="6BED387C" w14:textId="012F9AE6" w:rsidR="00196083" w:rsidRPr="0000299D" w:rsidRDefault="00196083" w:rsidP="009E14D8">
            <w:pPr>
              <w:pStyle w:val="NormalWeb"/>
              <w:spacing w:before="120" w:beforeAutospacing="0" w:after="0" w:afterAutospacing="0"/>
              <w:ind w:left="720"/>
            </w:pPr>
            <w:r w:rsidRPr="0000299D">
              <w:t>The Office of Services for Students with Disabilities exists to provide reasonable accommodations to students with disabilities to ensure they have equal access to the college’s programs and services.</w:t>
            </w:r>
            <w:r w:rsidR="004233E1">
              <w:t xml:space="preserve"> </w:t>
            </w:r>
            <w:r w:rsidRPr="0000299D">
              <w:t xml:space="preserve">Through student intake, faculty consultation, and outreach to the community, students can develop interpersonal, social, vocational and emotional growth. </w:t>
            </w:r>
          </w:p>
          <w:p w14:paraId="5B464636" w14:textId="77777777" w:rsidR="00196083" w:rsidRPr="0000299D" w:rsidRDefault="00196083" w:rsidP="009E14D8">
            <w:pPr>
              <w:spacing w:before="120"/>
            </w:pPr>
            <w:r w:rsidRPr="0000299D">
              <w:t>Students who feel that they may need a reasonable accommodation based on a disability should contact the staff at the Office of Services for Students with Disabilities, Newman Vertical Campus, Room 2-271, or by phone at (646) 312-4590. More information is available on their website at:</w:t>
            </w:r>
          </w:p>
          <w:p w14:paraId="320063CE" w14:textId="76939E32" w:rsidR="00196083" w:rsidRPr="0000299D" w:rsidRDefault="00C94CBF" w:rsidP="009E14D8">
            <w:pPr>
              <w:spacing w:before="120" w:after="120"/>
              <w:ind w:firstLine="360"/>
            </w:pPr>
            <w:hyperlink r:id="rId21" w:history="1">
              <w:r w:rsidR="001570B4" w:rsidRPr="00F753BF">
                <w:rPr>
                  <w:rStyle w:val="Hyperlink"/>
                </w:rPr>
                <w:t>http://www.baruch.cuny.edu/studentaffairs/ossd/disabilityServices.htm</w:t>
              </w:r>
            </w:hyperlink>
            <w:r w:rsidR="001570B4">
              <w:t xml:space="preserve"> </w:t>
            </w:r>
          </w:p>
        </w:tc>
      </w:tr>
    </w:tbl>
    <w:p w14:paraId="3796F67C" w14:textId="7F9CBEB5" w:rsidR="009F1BD3" w:rsidRDefault="009F1BD3"/>
    <w:p w14:paraId="3B4D1DF1" w14:textId="77777777" w:rsidR="009F1BD3" w:rsidRDefault="009F1BD3">
      <w:r>
        <w:br w:type="page"/>
      </w:r>
    </w:p>
    <w:p w14:paraId="319D6E49" w14:textId="77777777" w:rsidR="00837FE1" w:rsidRDefault="00837FE1"/>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7"/>
        <w:gridCol w:w="1440"/>
        <w:gridCol w:w="1733"/>
        <w:gridCol w:w="1620"/>
        <w:gridCol w:w="1440"/>
      </w:tblGrid>
      <w:tr w:rsidR="00701448" w:rsidRPr="0000299D" w14:paraId="3A9B1B9F" w14:textId="77777777" w:rsidTr="00BF7C91">
        <w:trPr>
          <w:trHeight w:val="432"/>
        </w:trPr>
        <w:tc>
          <w:tcPr>
            <w:tcW w:w="9360" w:type="dxa"/>
            <w:gridSpan w:val="5"/>
            <w:shd w:val="clear" w:color="auto" w:fill="D9D9D9" w:themeFill="background1" w:themeFillShade="D9"/>
            <w:vAlign w:val="center"/>
          </w:tcPr>
          <w:p w14:paraId="037BACA6" w14:textId="40C42FCA" w:rsidR="00701448" w:rsidRPr="0000299D" w:rsidRDefault="001F1AA8" w:rsidP="00A43561">
            <w:pPr>
              <w:rPr>
                <w:b/>
                <w:bCs/>
              </w:rPr>
            </w:pPr>
            <w:r>
              <w:rPr>
                <w:b/>
              </w:rPr>
              <w:t>Assurance o</w:t>
            </w:r>
            <w:r w:rsidRPr="00EE7F03">
              <w:rPr>
                <w:b/>
              </w:rPr>
              <w:t>f Learning Chart</w:t>
            </w:r>
          </w:p>
        </w:tc>
      </w:tr>
      <w:tr w:rsidR="00DF1AE1" w:rsidRPr="0000299D" w14:paraId="6ECCFB62" w14:textId="77777777" w:rsidTr="00BF7C91">
        <w:trPr>
          <w:trHeight w:val="432"/>
        </w:trPr>
        <w:tc>
          <w:tcPr>
            <w:tcW w:w="3127" w:type="dxa"/>
            <w:shd w:val="clear" w:color="auto" w:fill="auto"/>
            <w:vAlign w:val="center"/>
          </w:tcPr>
          <w:p w14:paraId="6B7F68E4" w14:textId="77777777" w:rsidR="00DF1AE1" w:rsidRPr="0000299D" w:rsidRDefault="0015505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 xml:space="preserve">EMSF </w:t>
            </w:r>
            <w:r w:rsidR="00DF1AE1" w:rsidRPr="0000299D">
              <w:rPr>
                <w:rFonts w:ascii="Times New Roman" w:hAnsi="Times New Roman" w:cs="Times New Roman"/>
                <w:b/>
                <w:sz w:val="24"/>
                <w:szCs w:val="24"/>
              </w:rPr>
              <w:t>Learning Goals</w:t>
            </w:r>
          </w:p>
        </w:tc>
        <w:tc>
          <w:tcPr>
            <w:tcW w:w="1440" w:type="dxa"/>
            <w:shd w:val="clear" w:color="auto" w:fill="auto"/>
            <w:vAlign w:val="center"/>
          </w:tcPr>
          <w:p w14:paraId="11E7F3A2" w14:textId="77777777" w:rsidR="00DF1AE1" w:rsidRPr="0000299D" w:rsidRDefault="00DF1AE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Significant Part of Course</w:t>
            </w:r>
          </w:p>
        </w:tc>
        <w:tc>
          <w:tcPr>
            <w:tcW w:w="1733" w:type="dxa"/>
            <w:shd w:val="clear" w:color="auto" w:fill="auto"/>
            <w:vAlign w:val="center"/>
          </w:tcPr>
          <w:p w14:paraId="0A7A4A9F" w14:textId="77777777" w:rsidR="00DF1AE1" w:rsidRPr="0000299D" w:rsidRDefault="00DF1AE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Moderate Part of Course</w:t>
            </w:r>
          </w:p>
        </w:tc>
        <w:tc>
          <w:tcPr>
            <w:tcW w:w="1620" w:type="dxa"/>
            <w:shd w:val="clear" w:color="auto" w:fill="auto"/>
            <w:vAlign w:val="center"/>
          </w:tcPr>
          <w:p w14:paraId="108D7527" w14:textId="77777777" w:rsidR="00DF1AE1" w:rsidRPr="0000299D" w:rsidRDefault="00DF1AE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Minimal Part of Course</w:t>
            </w:r>
          </w:p>
        </w:tc>
        <w:tc>
          <w:tcPr>
            <w:tcW w:w="1440" w:type="dxa"/>
            <w:shd w:val="clear" w:color="auto" w:fill="auto"/>
            <w:vAlign w:val="center"/>
          </w:tcPr>
          <w:p w14:paraId="1DD42646" w14:textId="77777777" w:rsidR="00DF1AE1" w:rsidRPr="0000299D" w:rsidRDefault="00DF1AE1" w:rsidP="000B2BE2">
            <w:pPr>
              <w:pStyle w:val="BodyText"/>
              <w:spacing w:before="120" w:after="120"/>
              <w:jc w:val="center"/>
              <w:rPr>
                <w:rFonts w:ascii="Times New Roman" w:hAnsi="Times New Roman" w:cs="Times New Roman"/>
                <w:b/>
                <w:sz w:val="24"/>
                <w:szCs w:val="24"/>
              </w:rPr>
            </w:pPr>
            <w:r w:rsidRPr="0000299D">
              <w:rPr>
                <w:rFonts w:ascii="Times New Roman" w:hAnsi="Times New Roman" w:cs="Times New Roman"/>
                <w:b/>
                <w:sz w:val="24"/>
                <w:szCs w:val="24"/>
              </w:rPr>
              <w:t>Not Part of Course</w:t>
            </w:r>
          </w:p>
        </w:tc>
      </w:tr>
      <w:tr w:rsidR="00DF1AE1" w:rsidRPr="0000299D" w14:paraId="494DFD03" w14:textId="77777777" w:rsidTr="00BF7C91">
        <w:trPr>
          <w:trHeight w:val="432"/>
        </w:trPr>
        <w:tc>
          <w:tcPr>
            <w:tcW w:w="3127" w:type="dxa"/>
            <w:shd w:val="clear" w:color="auto" w:fill="auto"/>
            <w:vAlign w:val="center"/>
          </w:tcPr>
          <w:p w14:paraId="48D4C208"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Financial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reasoning skills</w:t>
            </w:r>
          </w:p>
        </w:tc>
        <w:tc>
          <w:tcPr>
            <w:tcW w:w="1440" w:type="dxa"/>
            <w:shd w:val="clear" w:color="auto" w:fill="auto"/>
            <w:vAlign w:val="center"/>
          </w:tcPr>
          <w:p w14:paraId="2524883F" w14:textId="77777777" w:rsidR="00DF1AE1" w:rsidRPr="0000299D" w:rsidRDefault="00DF1AE1" w:rsidP="000B2BE2">
            <w:pPr>
              <w:pStyle w:val="BodyText"/>
              <w:spacing w:before="120" w:after="120"/>
              <w:jc w:val="center"/>
              <w:rPr>
                <w:rFonts w:ascii="Times New Roman" w:hAnsi="Times New Roman" w:cs="Times New Roman"/>
                <w:sz w:val="24"/>
                <w:szCs w:val="24"/>
              </w:rPr>
            </w:pPr>
            <w:r w:rsidRPr="0000299D">
              <w:rPr>
                <w:rFonts w:ascii="Times New Roman" w:hAnsi="Times New Roman" w:cs="Times New Roman"/>
                <w:sz w:val="24"/>
                <w:szCs w:val="24"/>
              </w:rPr>
              <w:fldChar w:fldCharType="begin">
                <w:ffData>
                  <w:name w:val=""/>
                  <w:enabled/>
                  <w:calcOnExit w:val="0"/>
                  <w:checkBox>
                    <w:sizeAuto/>
                    <w:default w:val="1"/>
                  </w:checkBox>
                </w:ffData>
              </w:fldChar>
            </w:r>
            <w:r w:rsidRPr="0000299D">
              <w:rPr>
                <w:rFonts w:ascii="Times New Roman" w:hAnsi="Times New Roman" w:cs="Times New Roman"/>
                <w:sz w:val="24"/>
                <w:szCs w:val="24"/>
              </w:rPr>
              <w:instrText xml:space="preserve"> FORMCHECKBOX </w:instrText>
            </w:r>
            <w:r w:rsidR="00C94CBF">
              <w:rPr>
                <w:rFonts w:ascii="Times New Roman" w:hAnsi="Times New Roman" w:cs="Times New Roman"/>
                <w:sz w:val="24"/>
                <w:szCs w:val="24"/>
              </w:rPr>
            </w:r>
            <w:r w:rsidR="00C94CBF">
              <w:rPr>
                <w:rFonts w:ascii="Times New Roman" w:hAnsi="Times New Roman" w:cs="Times New Roman"/>
                <w:sz w:val="24"/>
                <w:szCs w:val="24"/>
              </w:rPr>
              <w:fldChar w:fldCharType="separate"/>
            </w:r>
            <w:r w:rsidRPr="0000299D">
              <w:rPr>
                <w:rFonts w:ascii="Times New Roman" w:hAnsi="Times New Roman" w:cs="Times New Roman"/>
                <w:sz w:val="24"/>
                <w:szCs w:val="24"/>
              </w:rPr>
              <w:fldChar w:fldCharType="end"/>
            </w:r>
          </w:p>
        </w:tc>
        <w:tc>
          <w:tcPr>
            <w:tcW w:w="1733" w:type="dxa"/>
            <w:shd w:val="clear" w:color="auto" w:fill="auto"/>
            <w:vAlign w:val="center"/>
          </w:tcPr>
          <w:p w14:paraId="058B9C7A" w14:textId="77777777" w:rsidR="00DF1AE1" w:rsidRPr="0000299D" w:rsidRDefault="00DF1AE1"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620" w:type="dxa"/>
            <w:shd w:val="clear" w:color="auto" w:fill="auto"/>
            <w:vAlign w:val="center"/>
          </w:tcPr>
          <w:p w14:paraId="57FEA1A7" w14:textId="77777777" w:rsidR="00DF1AE1" w:rsidRPr="0000299D" w:rsidRDefault="00BC0F18"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440" w:type="dxa"/>
            <w:shd w:val="clear" w:color="auto" w:fill="auto"/>
            <w:vAlign w:val="center"/>
          </w:tcPr>
          <w:p w14:paraId="5E8C5962" w14:textId="77777777" w:rsidR="00DF1AE1" w:rsidRPr="0000299D" w:rsidRDefault="00DF1AE1"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C94CBF">
              <w:fldChar w:fldCharType="separate"/>
            </w:r>
            <w:r w:rsidRPr="0000299D">
              <w:fldChar w:fldCharType="end"/>
            </w:r>
          </w:p>
        </w:tc>
      </w:tr>
      <w:tr w:rsidR="00DF1AE1" w:rsidRPr="0000299D" w14:paraId="5EF3B03E" w14:textId="77777777" w:rsidTr="00BF7C91">
        <w:trPr>
          <w:trHeight w:val="432"/>
        </w:trPr>
        <w:tc>
          <w:tcPr>
            <w:tcW w:w="3127" w:type="dxa"/>
            <w:shd w:val="clear" w:color="auto" w:fill="auto"/>
            <w:vAlign w:val="center"/>
          </w:tcPr>
          <w:p w14:paraId="4FF031F5"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Communication</w:t>
            </w:r>
          </w:p>
        </w:tc>
        <w:tc>
          <w:tcPr>
            <w:tcW w:w="1440" w:type="dxa"/>
            <w:shd w:val="clear" w:color="auto" w:fill="auto"/>
            <w:vAlign w:val="center"/>
          </w:tcPr>
          <w:p w14:paraId="4CB963FD" w14:textId="77777777" w:rsidR="00DF1AE1" w:rsidRPr="0000299D" w:rsidRDefault="00BC0F18"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733" w:type="dxa"/>
            <w:shd w:val="clear" w:color="auto" w:fill="auto"/>
            <w:vAlign w:val="center"/>
          </w:tcPr>
          <w:p w14:paraId="7F3DAE88" w14:textId="77777777" w:rsidR="00DF1AE1" w:rsidRPr="0000299D" w:rsidRDefault="00155051" w:rsidP="000B2BE2">
            <w:pPr>
              <w:widowControl w:val="0"/>
              <w:spacing w:before="120" w:after="120"/>
              <w:jc w:val="center"/>
            </w:pPr>
            <w:r w:rsidRPr="0000299D">
              <w:fldChar w:fldCharType="begin">
                <w:ffData>
                  <w:name w:val=""/>
                  <w:enabled/>
                  <w:calcOnExit w:val="0"/>
                  <w:checkBox>
                    <w:sizeAuto/>
                    <w:default w:val="1"/>
                  </w:checkBox>
                </w:ffData>
              </w:fldChar>
            </w:r>
            <w:r w:rsidRPr="0000299D">
              <w:instrText xml:space="preserve"> FORMCHECKBOX </w:instrText>
            </w:r>
            <w:r w:rsidR="00C94CBF">
              <w:fldChar w:fldCharType="separate"/>
            </w:r>
            <w:r w:rsidRPr="0000299D">
              <w:fldChar w:fldCharType="end"/>
            </w:r>
          </w:p>
        </w:tc>
        <w:tc>
          <w:tcPr>
            <w:tcW w:w="1620" w:type="dxa"/>
            <w:shd w:val="clear" w:color="auto" w:fill="auto"/>
            <w:vAlign w:val="center"/>
          </w:tcPr>
          <w:p w14:paraId="7C5D9E80" w14:textId="77777777" w:rsidR="00DF1AE1" w:rsidRPr="0000299D" w:rsidRDefault="00DF1AE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440" w:type="dxa"/>
            <w:shd w:val="clear" w:color="auto" w:fill="auto"/>
            <w:vAlign w:val="center"/>
          </w:tcPr>
          <w:p w14:paraId="2E968186" w14:textId="77777777" w:rsidR="00DF1AE1" w:rsidRPr="0000299D" w:rsidRDefault="00DF1AE1"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C94CBF">
              <w:fldChar w:fldCharType="separate"/>
            </w:r>
            <w:r w:rsidRPr="0000299D">
              <w:fldChar w:fldCharType="end"/>
            </w:r>
          </w:p>
        </w:tc>
      </w:tr>
      <w:tr w:rsidR="00DF1AE1" w:rsidRPr="0000299D" w14:paraId="3D989FF5" w14:textId="77777777" w:rsidTr="00BF7C91">
        <w:trPr>
          <w:trHeight w:val="432"/>
        </w:trPr>
        <w:tc>
          <w:tcPr>
            <w:tcW w:w="3127" w:type="dxa"/>
            <w:shd w:val="clear" w:color="auto" w:fill="auto"/>
            <w:vAlign w:val="center"/>
          </w:tcPr>
          <w:p w14:paraId="45BD2E10"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Leadership</w:t>
            </w:r>
          </w:p>
        </w:tc>
        <w:tc>
          <w:tcPr>
            <w:tcW w:w="1440" w:type="dxa"/>
            <w:shd w:val="clear" w:color="auto" w:fill="auto"/>
            <w:vAlign w:val="center"/>
          </w:tcPr>
          <w:p w14:paraId="059CF91A" w14:textId="77777777" w:rsidR="00DF1AE1" w:rsidRPr="0000299D" w:rsidRDefault="00BC0F18"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733" w:type="dxa"/>
            <w:shd w:val="clear" w:color="auto" w:fill="auto"/>
            <w:vAlign w:val="center"/>
          </w:tcPr>
          <w:p w14:paraId="720D1363" w14:textId="2B8E8D06" w:rsidR="00DF1AE1" w:rsidRPr="0000299D" w:rsidRDefault="00BF7C9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620" w:type="dxa"/>
            <w:shd w:val="clear" w:color="auto" w:fill="auto"/>
            <w:vAlign w:val="center"/>
          </w:tcPr>
          <w:p w14:paraId="7AADBEF6" w14:textId="6B5A44E6" w:rsidR="00DF1AE1" w:rsidRPr="0000299D" w:rsidRDefault="00BF7C91" w:rsidP="000B2BE2">
            <w:pPr>
              <w:widowControl w:val="0"/>
              <w:spacing w:before="120" w:after="120"/>
              <w:jc w:val="center"/>
            </w:pPr>
            <w:r w:rsidRPr="0000299D">
              <w:fldChar w:fldCharType="begin">
                <w:ffData>
                  <w:name w:val=""/>
                  <w:enabled/>
                  <w:calcOnExit w:val="0"/>
                  <w:checkBox>
                    <w:sizeAuto/>
                    <w:default w:val="1"/>
                  </w:checkBox>
                </w:ffData>
              </w:fldChar>
            </w:r>
            <w:r w:rsidRPr="0000299D">
              <w:instrText xml:space="preserve"> FORMCHECKBOX </w:instrText>
            </w:r>
            <w:r w:rsidR="00C94CBF">
              <w:fldChar w:fldCharType="separate"/>
            </w:r>
            <w:r w:rsidRPr="0000299D">
              <w:fldChar w:fldCharType="end"/>
            </w:r>
          </w:p>
        </w:tc>
        <w:tc>
          <w:tcPr>
            <w:tcW w:w="1440" w:type="dxa"/>
            <w:shd w:val="clear" w:color="auto" w:fill="auto"/>
            <w:vAlign w:val="center"/>
          </w:tcPr>
          <w:p w14:paraId="7683E943" w14:textId="77777777" w:rsidR="00DF1AE1" w:rsidRPr="0000299D" w:rsidRDefault="00DF1AE1"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C94CBF">
              <w:fldChar w:fldCharType="separate"/>
            </w:r>
            <w:r w:rsidRPr="0000299D">
              <w:fldChar w:fldCharType="end"/>
            </w:r>
          </w:p>
        </w:tc>
      </w:tr>
      <w:tr w:rsidR="00DF1AE1" w:rsidRPr="0000299D" w14:paraId="0090B7E6" w14:textId="77777777" w:rsidTr="00BF7C91">
        <w:trPr>
          <w:trHeight w:val="432"/>
        </w:trPr>
        <w:tc>
          <w:tcPr>
            <w:tcW w:w="3127" w:type="dxa"/>
            <w:shd w:val="clear" w:color="auto" w:fill="auto"/>
            <w:vAlign w:val="center"/>
          </w:tcPr>
          <w:p w14:paraId="233D5425"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Global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awareness</w:t>
            </w:r>
          </w:p>
        </w:tc>
        <w:tc>
          <w:tcPr>
            <w:tcW w:w="1440" w:type="dxa"/>
            <w:shd w:val="clear" w:color="auto" w:fill="auto"/>
            <w:vAlign w:val="center"/>
          </w:tcPr>
          <w:p w14:paraId="02D1D6A1" w14:textId="77777777" w:rsidR="00DF1AE1" w:rsidRPr="0000299D" w:rsidRDefault="00DF1AE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733" w:type="dxa"/>
            <w:shd w:val="clear" w:color="auto" w:fill="auto"/>
            <w:vAlign w:val="center"/>
          </w:tcPr>
          <w:p w14:paraId="47238108" w14:textId="1FD28038" w:rsidR="00DF1AE1" w:rsidRPr="0000299D" w:rsidRDefault="002960D4"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620" w:type="dxa"/>
            <w:shd w:val="clear" w:color="auto" w:fill="auto"/>
            <w:vAlign w:val="center"/>
          </w:tcPr>
          <w:p w14:paraId="3819DFA2" w14:textId="6599E562" w:rsidR="00DF1AE1" w:rsidRPr="0000299D" w:rsidRDefault="00730ECE" w:rsidP="000B2BE2">
            <w:pPr>
              <w:widowControl w:val="0"/>
              <w:spacing w:before="120" w:after="120"/>
              <w:jc w:val="center"/>
            </w:pPr>
            <w:r w:rsidRPr="0000299D">
              <w:fldChar w:fldCharType="begin">
                <w:ffData>
                  <w:name w:val=""/>
                  <w:enabled/>
                  <w:calcOnExit w:val="0"/>
                  <w:checkBox>
                    <w:sizeAuto/>
                    <w:default w:val="1"/>
                  </w:checkBox>
                </w:ffData>
              </w:fldChar>
            </w:r>
            <w:r w:rsidRPr="0000299D">
              <w:instrText xml:space="preserve"> FORMCHECKBOX </w:instrText>
            </w:r>
            <w:r w:rsidR="00C94CBF">
              <w:fldChar w:fldCharType="separate"/>
            </w:r>
            <w:r w:rsidRPr="0000299D">
              <w:fldChar w:fldCharType="end"/>
            </w:r>
          </w:p>
        </w:tc>
        <w:tc>
          <w:tcPr>
            <w:tcW w:w="1440" w:type="dxa"/>
            <w:shd w:val="clear" w:color="auto" w:fill="auto"/>
            <w:vAlign w:val="center"/>
          </w:tcPr>
          <w:p w14:paraId="53A51E85" w14:textId="657975AB" w:rsidR="00DF1AE1" w:rsidRPr="0000299D" w:rsidRDefault="00730ECE" w:rsidP="000B2BE2">
            <w:pPr>
              <w:widowControl w:val="0"/>
              <w:spacing w:before="120" w:after="120"/>
              <w:jc w:val="center"/>
            </w:pPr>
            <w:r w:rsidRPr="0000299D">
              <w:fldChar w:fldCharType="begin">
                <w:ffData>
                  <w:name w:val="Check1"/>
                  <w:enabled/>
                  <w:calcOnExit w:val="0"/>
                  <w:checkBox>
                    <w:sizeAuto/>
                    <w:default w:val="0"/>
                  </w:checkBox>
                </w:ffData>
              </w:fldChar>
            </w:r>
            <w:r w:rsidRPr="0000299D">
              <w:instrText xml:space="preserve"> FORMCHECKBOX </w:instrText>
            </w:r>
            <w:r w:rsidR="00C94CBF">
              <w:fldChar w:fldCharType="separate"/>
            </w:r>
            <w:r w:rsidRPr="0000299D">
              <w:fldChar w:fldCharType="end"/>
            </w:r>
          </w:p>
        </w:tc>
      </w:tr>
      <w:tr w:rsidR="00DF1AE1" w:rsidRPr="0000299D" w14:paraId="1B67CD00" w14:textId="77777777" w:rsidTr="00BF7C91">
        <w:trPr>
          <w:trHeight w:val="432"/>
        </w:trPr>
        <w:tc>
          <w:tcPr>
            <w:tcW w:w="3127" w:type="dxa"/>
            <w:shd w:val="clear" w:color="auto" w:fill="auto"/>
            <w:vAlign w:val="center"/>
          </w:tcPr>
          <w:p w14:paraId="4AEBB564" w14:textId="77777777" w:rsidR="00DF1AE1" w:rsidRPr="0000299D" w:rsidRDefault="00DF1AE1" w:rsidP="000B2BE2">
            <w:pPr>
              <w:pStyle w:val="TableParagraph"/>
              <w:spacing w:before="120" w:after="120"/>
              <w:rPr>
                <w:rFonts w:ascii="Times New Roman" w:eastAsia="Calibri" w:hAnsi="Times New Roman" w:cs="Times New Roman"/>
                <w:sz w:val="24"/>
                <w:szCs w:val="24"/>
              </w:rPr>
            </w:pPr>
            <w:r w:rsidRPr="0000299D">
              <w:rPr>
                <w:rFonts w:ascii="Times New Roman" w:hAnsi="Times New Roman" w:cs="Times New Roman"/>
                <w:spacing w:val="-1"/>
                <w:sz w:val="24"/>
                <w:szCs w:val="24"/>
              </w:rPr>
              <w:t>Ethical</w:t>
            </w:r>
            <w:r w:rsidRPr="0000299D">
              <w:rPr>
                <w:rFonts w:ascii="Times New Roman" w:hAnsi="Times New Roman" w:cs="Times New Roman"/>
                <w:sz w:val="24"/>
                <w:szCs w:val="24"/>
              </w:rPr>
              <w:t xml:space="preserve"> </w:t>
            </w:r>
            <w:r w:rsidRPr="0000299D">
              <w:rPr>
                <w:rFonts w:ascii="Times New Roman" w:hAnsi="Times New Roman" w:cs="Times New Roman"/>
                <w:spacing w:val="-1"/>
                <w:sz w:val="24"/>
                <w:szCs w:val="24"/>
              </w:rPr>
              <w:t>awareness</w:t>
            </w:r>
          </w:p>
        </w:tc>
        <w:tc>
          <w:tcPr>
            <w:tcW w:w="1440" w:type="dxa"/>
            <w:shd w:val="clear" w:color="auto" w:fill="auto"/>
            <w:vAlign w:val="center"/>
          </w:tcPr>
          <w:p w14:paraId="4F9A9811" w14:textId="77777777" w:rsidR="00DF1AE1" w:rsidRPr="0000299D" w:rsidRDefault="00DF1AE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733" w:type="dxa"/>
            <w:shd w:val="clear" w:color="auto" w:fill="auto"/>
            <w:vAlign w:val="center"/>
          </w:tcPr>
          <w:p w14:paraId="78C8A834" w14:textId="46A4D2C8" w:rsidR="00DF1AE1" w:rsidRPr="0000299D" w:rsidRDefault="00BF7C91" w:rsidP="000B2BE2">
            <w:pPr>
              <w:widowControl w:val="0"/>
              <w:spacing w:before="120" w:after="120"/>
              <w:jc w:val="center"/>
            </w:pPr>
            <w:r w:rsidRPr="0000299D">
              <w:fldChar w:fldCharType="begin">
                <w:ffData>
                  <w:name w:val=""/>
                  <w:enabled/>
                  <w:calcOnExit w:val="0"/>
                  <w:checkBox>
                    <w:sizeAuto/>
                    <w:default w:val="0"/>
                  </w:checkBox>
                </w:ffData>
              </w:fldChar>
            </w:r>
            <w:r w:rsidRPr="0000299D">
              <w:instrText xml:space="preserve"> FORMCHECKBOX </w:instrText>
            </w:r>
            <w:r w:rsidR="00C94CBF">
              <w:fldChar w:fldCharType="separate"/>
            </w:r>
            <w:r w:rsidRPr="0000299D">
              <w:fldChar w:fldCharType="end"/>
            </w:r>
          </w:p>
        </w:tc>
        <w:tc>
          <w:tcPr>
            <w:tcW w:w="1620" w:type="dxa"/>
            <w:shd w:val="clear" w:color="auto" w:fill="auto"/>
            <w:vAlign w:val="center"/>
          </w:tcPr>
          <w:p w14:paraId="44E9BF89" w14:textId="36486B1B" w:rsidR="00DF1AE1" w:rsidRPr="0000299D" w:rsidRDefault="002960D4" w:rsidP="000B2BE2">
            <w:pPr>
              <w:widowControl w:val="0"/>
              <w:spacing w:before="120" w:after="120"/>
              <w:jc w:val="center"/>
            </w:pPr>
            <w:r w:rsidRPr="0000299D">
              <w:fldChar w:fldCharType="begin">
                <w:ffData>
                  <w:name w:val="Check1"/>
                  <w:enabled/>
                  <w:calcOnExit w:val="0"/>
                  <w:checkBox>
                    <w:sizeAuto/>
                    <w:default w:val="0"/>
                  </w:checkBox>
                </w:ffData>
              </w:fldChar>
            </w:r>
            <w:bookmarkStart w:id="1" w:name="Check1"/>
            <w:r w:rsidRPr="0000299D">
              <w:instrText xml:space="preserve"> FORMCHECKBOX </w:instrText>
            </w:r>
            <w:r w:rsidR="00C94CBF">
              <w:fldChar w:fldCharType="separate"/>
            </w:r>
            <w:r w:rsidRPr="0000299D">
              <w:fldChar w:fldCharType="end"/>
            </w:r>
            <w:bookmarkEnd w:id="1"/>
          </w:p>
        </w:tc>
        <w:tc>
          <w:tcPr>
            <w:tcW w:w="1440" w:type="dxa"/>
            <w:shd w:val="clear" w:color="auto" w:fill="auto"/>
            <w:vAlign w:val="center"/>
          </w:tcPr>
          <w:p w14:paraId="5665D34B" w14:textId="46B29824" w:rsidR="00DF1AE1" w:rsidRPr="0000299D" w:rsidRDefault="002960D4" w:rsidP="000B2BE2">
            <w:pPr>
              <w:widowControl w:val="0"/>
              <w:spacing w:before="120" w:after="120"/>
              <w:jc w:val="center"/>
            </w:pPr>
            <w:r w:rsidRPr="0000299D">
              <w:fldChar w:fldCharType="begin">
                <w:ffData>
                  <w:name w:val=""/>
                  <w:enabled/>
                  <w:calcOnExit w:val="0"/>
                  <w:checkBox>
                    <w:sizeAuto/>
                    <w:default w:val="1"/>
                  </w:checkBox>
                </w:ffData>
              </w:fldChar>
            </w:r>
            <w:r w:rsidRPr="0000299D">
              <w:instrText xml:space="preserve"> FORMCHECKBOX </w:instrText>
            </w:r>
            <w:r w:rsidR="00C94CBF">
              <w:fldChar w:fldCharType="separate"/>
            </w:r>
            <w:r w:rsidRPr="0000299D">
              <w:fldChar w:fldCharType="end"/>
            </w:r>
          </w:p>
        </w:tc>
      </w:tr>
    </w:tbl>
    <w:tbl>
      <w:tblPr>
        <w:tblpPr w:leftFromText="180" w:rightFromText="180" w:vertAnchor="text" w:horzAnchor="margin" w:tblpX="80"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4770"/>
        <w:gridCol w:w="2785"/>
      </w:tblGrid>
      <w:tr w:rsidR="001F1AA8" w:rsidRPr="0000299D" w14:paraId="5AE4DAE7" w14:textId="77777777" w:rsidTr="00D33B9C">
        <w:trPr>
          <w:cantSplit/>
          <w:trHeight w:val="432"/>
        </w:trPr>
        <w:tc>
          <w:tcPr>
            <w:tcW w:w="9350" w:type="dxa"/>
            <w:gridSpan w:val="3"/>
            <w:shd w:val="clear" w:color="auto" w:fill="D9D9D9" w:themeFill="background1" w:themeFillShade="D9"/>
            <w:vAlign w:val="center"/>
          </w:tcPr>
          <w:p w14:paraId="46663AA6" w14:textId="6AB565B9" w:rsidR="001F1AA8" w:rsidRPr="0000299D" w:rsidRDefault="001F1AA8" w:rsidP="00D33B9C">
            <w:pPr>
              <w:rPr>
                <w:b/>
                <w:bCs/>
              </w:rPr>
            </w:pPr>
            <w:r>
              <w:rPr>
                <w:b/>
                <w:bCs/>
              </w:rPr>
              <w:t>Assignment Mapping</w:t>
            </w:r>
          </w:p>
        </w:tc>
      </w:tr>
      <w:tr w:rsidR="00B437AF" w:rsidRPr="0000299D" w14:paraId="7C73F99F" w14:textId="77777777" w:rsidTr="00D33B9C">
        <w:trPr>
          <w:cantSplit/>
        </w:trPr>
        <w:tc>
          <w:tcPr>
            <w:tcW w:w="1795" w:type="dxa"/>
            <w:shd w:val="clear" w:color="auto" w:fill="auto"/>
          </w:tcPr>
          <w:p w14:paraId="6AC55A63" w14:textId="77777777" w:rsidR="00DF1AE1" w:rsidRPr="0000299D" w:rsidRDefault="00DF1AE1" w:rsidP="00D33B9C">
            <w:pPr>
              <w:spacing w:before="120" w:after="120"/>
              <w:rPr>
                <w:b/>
                <w:bCs/>
              </w:rPr>
            </w:pPr>
            <w:r w:rsidRPr="0000299D">
              <w:rPr>
                <w:b/>
                <w:bCs/>
              </w:rPr>
              <w:t>Assignments</w:t>
            </w:r>
          </w:p>
        </w:tc>
        <w:tc>
          <w:tcPr>
            <w:tcW w:w="4770" w:type="dxa"/>
            <w:shd w:val="clear" w:color="auto" w:fill="auto"/>
          </w:tcPr>
          <w:p w14:paraId="30297A62" w14:textId="77777777" w:rsidR="00DF1AE1" w:rsidRPr="0000299D" w:rsidRDefault="00DF1AE1" w:rsidP="00D33B9C">
            <w:pPr>
              <w:spacing w:before="120" w:after="120"/>
              <w:rPr>
                <w:b/>
                <w:bCs/>
              </w:rPr>
            </w:pPr>
            <w:r w:rsidRPr="0000299D">
              <w:rPr>
                <w:b/>
                <w:bCs/>
              </w:rPr>
              <w:t xml:space="preserve">Course Learning Goals </w:t>
            </w:r>
          </w:p>
        </w:tc>
        <w:tc>
          <w:tcPr>
            <w:tcW w:w="2785" w:type="dxa"/>
            <w:shd w:val="clear" w:color="auto" w:fill="auto"/>
          </w:tcPr>
          <w:p w14:paraId="4248C32A" w14:textId="77777777" w:rsidR="00DF1AE1" w:rsidRPr="0000299D" w:rsidRDefault="00BC0F18" w:rsidP="00D33B9C">
            <w:pPr>
              <w:spacing w:before="120" w:after="120"/>
              <w:rPr>
                <w:b/>
                <w:bCs/>
              </w:rPr>
            </w:pPr>
            <w:r w:rsidRPr="0000299D">
              <w:rPr>
                <w:b/>
                <w:bCs/>
              </w:rPr>
              <w:t>EMSF</w:t>
            </w:r>
            <w:r w:rsidR="00DF1AE1" w:rsidRPr="0000299D">
              <w:rPr>
                <w:b/>
                <w:bCs/>
              </w:rPr>
              <w:t xml:space="preserve"> Learning Goals</w:t>
            </w:r>
          </w:p>
        </w:tc>
      </w:tr>
      <w:tr w:rsidR="003A3B98" w:rsidRPr="0000299D" w14:paraId="127D88FA" w14:textId="77777777" w:rsidTr="00D33B9C">
        <w:trPr>
          <w:cantSplit/>
          <w:trHeight w:val="1296"/>
        </w:trPr>
        <w:tc>
          <w:tcPr>
            <w:tcW w:w="1795" w:type="dxa"/>
            <w:shd w:val="clear" w:color="auto" w:fill="auto"/>
          </w:tcPr>
          <w:p w14:paraId="083C4106" w14:textId="74A87AD6" w:rsidR="003A3B98" w:rsidRPr="0000299D" w:rsidRDefault="00D33B9C" w:rsidP="00D33B9C">
            <w:pPr>
              <w:autoSpaceDE w:val="0"/>
              <w:autoSpaceDN w:val="0"/>
              <w:adjustRightInd w:val="0"/>
              <w:spacing w:before="120" w:after="120"/>
              <w:rPr>
                <w:rFonts w:eastAsia="BatangChe"/>
              </w:rPr>
            </w:pPr>
            <w:r>
              <w:t>Homework Assignments</w:t>
            </w:r>
          </w:p>
        </w:tc>
        <w:tc>
          <w:tcPr>
            <w:tcW w:w="4770" w:type="dxa"/>
          </w:tcPr>
          <w:p w14:paraId="6A108FDE" w14:textId="64FF714F" w:rsidR="003A3B98" w:rsidRDefault="003A3B98" w:rsidP="00D33B9C">
            <w:pPr>
              <w:widowControl w:val="0"/>
              <w:spacing w:after="60"/>
            </w:pPr>
            <w:r w:rsidRPr="0000299D">
              <w:t>Fixed Income Securities</w:t>
            </w:r>
            <w:r>
              <w:t>: Pricing and Portfolio</w:t>
            </w:r>
            <w:r w:rsidRPr="0000299D">
              <w:t xml:space="preserve"> Management</w:t>
            </w:r>
          </w:p>
          <w:p w14:paraId="21B50E94" w14:textId="36AACBED" w:rsidR="003A3B98" w:rsidRDefault="003A3B98" w:rsidP="00D33B9C">
            <w:pPr>
              <w:widowControl w:val="0"/>
              <w:spacing w:after="60"/>
            </w:pPr>
            <w:r w:rsidRPr="0000299D">
              <w:t>Equity Valuation Models</w:t>
            </w:r>
          </w:p>
          <w:p w14:paraId="609DD4D2" w14:textId="0BE3BE05" w:rsidR="003A3B98" w:rsidRPr="0000299D" w:rsidRDefault="003A3B98" w:rsidP="00D33B9C">
            <w:pPr>
              <w:widowControl w:val="0"/>
              <w:spacing w:after="60"/>
            </w:pPr>
            <w:r w:rsidRPr="0000299D">
              <w:t>Active Portfolio Management</w:t>
            </w:r>
          </w:p>
        </w:tc>
        <w:tc>
          <w:tcPr>
            <w:tcW w:w="2785" w:type="dxa"/>
            <w:shd w:val="clear" w:color="auto" w:fill="auto"/>
          </w:tcPr>
          <w:p w14:paraId="03208AE8" w14:textId="515E0FF9" w:rsidR="003A3B98" w:rsidRPr="0000299D" w:rsidRDefault="003A3B98" w:rsidP="00D33B9C">
            <w:pPr>
              <w:spacing w:before="120" w:after="120"/>
              <w:rPr>
                <w:bCs/>
              </w:rPr>
            </w:pPr>
            <w:r w:rsidRPr="0000299D">
              <w:rPr>
                <w:bCs/>
              </w:rPr>
              <w:t>Financial reasoning skills</w:t>
            </w:r>
          </w:p>
        </w:tc>
      </w:tr>
      <w:tr w:rsidR="003A3B98" w:rsidRPr="0000299D" w14:paraId="7CB06DDB" w14:textId="77777777" w:rsidTr="00D33B9C">
        <w:trPr>
          <w:cantSplit/>
          <w:trHeight w:val="20"/>
        </w:trPr>
        <w:tc>
          <w:tcPr>
            <w:tcW w:w="1795" w:type="dxa"/>
            <w:shd w:val="clear" w:color="auto" w:fill="auto"/>
          </w:tcPr>
          <w:p w14:paraId="74FC961E" w14:textId="583C726A" w:rsidR="003A3B98" w:rsidRPr="0000299D" w:rsidRDefault="003A3B98" w:rsidP="00D33B9C">
            <w:pPr>
              <w:autoSpaceDE w:val="0"/>
              <w:autoSpaceDN w:val="0"/>
              <w:adjustRightInd w:val="0"/>
              <w:spacing w:before="120" w:after="120"/>
            </w:pPr>
            <w:r w:rsidRPr="0000299D">
              <w:t>Lectures</w:t>
            </w:r>
          </w:p>
        </w:tc>
        <w:tc>
          <w:tcPr>
            <w:tcW w:w="4770" w:type="dxa"/>
          </w:tcPr>
          <w:p w14:paraId="0CDC6FC8" w14:textId="01B066F1" w:rsidR="003A3B98" w:rsidRDefault="003A3B98" w:rsidP="00D33B9C">
            <w:pPr>
              <w:widowControl w:val="0"/>
              <w:spacing w:after="60"/>
            </w:pPr>
            <w:r w:rsidRPr="0000299D">
              <w:t>Fixed Income Securities</w:t>
            </w:r>
            <w:r>
              <w:t xml:space="preserve">: Pricing and Portfolio </w:t>
            </w:r>
            <w:r w:rsidRPr="0000299D">
              <w:t>Management</w:t>
            </w:r>
          </w:p>
          <w:p w14:paraId="7FB8FADC" w14:textId="674FF67F" w:rsidR="003A3B98" w:rsidRDefault="003A3B98" w:rsidP="00D33B9C">
            <w:pPr>
              <w:widowControl w:val="0"/>
              <w:spacing w:after="60"/>
            </w:pPr>
            <w:r w:rsidRPr="0000299D">
              <w:t>Equity Valuation Models</w:t>
            </w:r>
          </w:p>
          <w:p w14:paraId="767CB464" w14:textId="77777777" w:rsidR="003A3B98" w:rsidRDefault="003A3B98" w:rsidP="00D33B9C">
            <w:pPr>
              <w:widowControl w:val="0"/>
              <w:spacing w:after="60"/>
            </w:pPr>
            <w:r w:rsidRPr="0000299D">
              <w:t>Active Portfolio Management</w:t>
            </w:r>
          </w:p>
          <w:p w14:paraId="1917EFB1" w14:textId="758D1DB8" w:rsidR="003A3B98" w:rsidRPr="0000299D" w:rsidRDefault="003A3B98" w:rsidP="00D33B9C">
            <w:pPr>
              <w:widowControl w:val="0"/>
              <w:spacing w:after="60"/>
            </w:pPr>
            <w:r w:rsidRPr="0000299D">
              <w:t>Portfolio Performance Evaluation</w:t>
            </w:r>
          </w:p>
        </w:tc>
        <w:tc>
          <w:tcPr>
            <w:tcW w:w="2785" w:type="dxa"/>
            <w:shd w:val="clear" w:color="auto" w:fill="auto"/>
          </w:tcPr>
          <w:p w14:paraId="46531744" w14:textId="2097AB3C" w:rsidR="003A3B98" w:rsidRPr="0000299D" w:rsidRDefault="003A3B98" w:rsidP="00D33B9C">
            <w:pPr>
              <w:spacing w:before="120" w:after="120"/>
              <w:rPr>
                <w:bCs/>
              </w:rPr>
            </w:pPr>
            <w:r w:rsidRPr="0000299D">
              <w:rPr>
                <w:bCs/>
              </w:rPr>
              <w:t>Financial reasoning skills</w:t>
            </w:r>
          </w:p>
        </w:tc>
      </w:tr>
      <w:tr w:rsidR="003A3B98" w:rsidRPr="0000299D" w14:paraId="5C574C8E" w14:textId="77777777" w:rsidTr="00D33B9C">
        <w:trPr>
          <w:cantSplit/>
          <w:trHeight w:val="20"/>
        </w:trPr>
        <w:tc>
          <w:tcPr>
            <w:tcW w:w="1795" w:type="dxa"/>
            <w:shd w:val="clear" w:color="auto" w:fill="auto"/>
          </w:tcPr>
          <w:p w14:paraId="177368D1" w14:textId="0B69C7CE" w:rsidR="003A3B98" w:rsidRPr="0000299D" w:rsidRDefault="003A3B98" w:rsidP="00D33B9C">
            <w:pPr>
              <w:autoSpaceDE w:val="0"/>
              <w:autoSpaceDN w:val="0"/>
              <w:adjustRightInd w:val="0"/>
              <w:spacing w:before="120" w:after="120"/>
            </w:pPr>
            <w:r w:rsidRPr="0000299D">
              <w:t>Midterm Exam</w:t>
            </w:r>
          </w:p>
        </w:tc>
        <w:tc>
          <w:tcPr>
            <w:tcW w:w="4770" w:type="dxa"/>
          </w:tcPr>
          <w:p w14:paraId="7DC34963" w14:textId="77777777" w:rsidR="003A3B98" w:rsidRDefault="003A3B98" w:rsidP="00D33B9C">
            <w:pPr>
              <w:widowControl w:val="0"/>
              <w:spacing w:after="60"/>
            </w:pPr>
            <w:r w:rsidRPr="0000299D">
              <w:t>Fixed Income Securities</w:t>
            </w:r>
            <w:r>
              <w:t>: Pricing and Portfolio Management</w:t>
            </w:r>
          </w:p>
          <w:p w14:paraId="3215EE07" w14:textId="47E35792" w:rsidR="003A3B98" w:rsidRPr="0000299D" w:rsidRDefault="003A3B98" w:rsidP="00D33B9C">
            <w:pPr>
              <w:widowControl w:val="0"/>
              <w:spacing w:after="60"/>
            </w:pPr>
            <w:r w:rsidRPr="0000299D">
              <w:t>Equity Valuation Models</w:t>
            </w:r>
          </w:p>
        </w:tc>
        <w:tc>
          <w:tcPr>
            <w:tcW w:w="2785" w:type="dxa"/>
            <w:shd w:val="clear" w:color="auto" w:fill="auto"/>
          </w:tcPr>
          <w:p w14:paraId="4C7669AA" w14:textId="77777777" w:rsidR="003A3B98" w:rsidRPr="0000299D" w:rsidRDefault="003A3B98" w:rsidP="00D33B9C">
            <w:pPr>
              <w:spacing w:before="120" w:after="120"/>
              <w:rPr>
                <w:bCs/>
              </w:rPr>
            </w:pPr>
            <w:r w:rsidRPr="0000299D">
              <w:rPr>
                <w:bCs/>
              </w:rPr>
              <w:t>Financial reasoning skills</w:t>
            </w:r>
          </w:p>
          <w:p w14:paraId="6070A42D" w14:textId="60663C05" w:rsidR="003A3B98" w:rsidRPr="0000299D" w:rsidRDefault="003A3B98" w:rsidP="00D33B9C">
            <w:pPr>
              <w:spacing w:before="120" w:after="120"/>
              <w:rPr>
                <w:bCs/>
              </w:rPr>
            </w:pPr>
            <w:r w:rsidRPr="0000299D">
              <w:rPr>
                <w:bCs/>
              </w:rPr>
              <w:t>Communication</w:t>
            </w:r>
          </w:p>
        </w:tc>
      </w:tr>
      <w:tr w:rsidR="003A3B98" w:rsidRPr="0000299D" w14:paraId="1FC21E2B" w14:textId="77777777" w:rsidTr="00D33B9C">
        <w:trPr>
          <w:cantSplit/>
          <w:trHeight w:val="20"/>
        </w:trPr>
        <w:tc>
          <w:tcPr>
            <w:tcW w:w="1795" w:type="dxa"/>
            <w:shd w:val="clear" w:color="auto" w:fill="auto"/>
          </w:tcPr>
          <w:p w14:paraId="434E36A0" w14:textId="6BD76B62" w:rsidR="003A3B98" w:rsidRPr="0000299D" w:rsidRDefault="003A3B98" w:rsidP="00D33B9C">
            <w:pPr>
              <w:autoSpaceDE w:val="0"/>
              <w:autoSpaceDN w:val="0"/>
              <w:adjustRightInd w:val="0"/>
              <w:spacing w:before="120" w:after="120"/>
            </w:pPr>
            <w:r>
              <w:t>Course Project</w:t>
            </w:r>
          </w:p>
        </w:tc>
        <w:tc>
          <w:tcPr>
            <w:tcW w:w="4770" w:type="dxa"/>
          </w:tcPr>
          <w:p w14:paraId="3B27FCF3" w14:textId="77777777" w:rsidR="003A3B98" w:rsidRDefault="003A3B98" w:rsidP="00D33B9C">
            <w:pPr>
              <w:widowControl w:val="0"/>
              <w:spacing w:after="60"/>
            </w:pPr>
            <w:r w:rsidRPr="0000299D">
              <w:t>Active Portfolio Management</w:t>
            </w:r>
          </w:p>
          <w:p w14:paraId="2A926E4B" w14:textId="081FBED0" w:rsidR="003A3B98" w:rsidRPr="0000299D" w:rsidRDefault="003A3B98" w:rsidP="00D33B9C">
            <w:pPr>
              <w:widowControl w:val="0"/>
              <w:spacing w:after="60"/>
            </w:pPr>
            <w:r>
              <w:t>Investment Policy</w:t>
            </w:r>
            <w:r w:rsidRPr="0000299D">
              <w:t xml:space="preserve"> and Portfolio Performance Evaluation</w:t>
            </w:r>
          </w:p>
        </w:tc>
        <w:tc>
          <w:tcPr>
            <w:tcW w:w="2785" w:type="dxa"/>
            <w:shd w:val="clear" w:color="auto" w:fill="auto"/>
          </w:tcPr>
          <w:p w14:paraId="0ABB8B99" w14:textId="77777777" w:rsidR="003A3B98" w:rsidRDefault="003A3B98" w:rsidP="00D33B9C">
            <w:pPr>
              <w:spacing w:before="120" w:after="120"/>
              <w:rPr>
                <w:bCs/>
              </w:rPr>
            </w:pPr>
            <w:r w:rsidRPr="0000299D">
              <w:rPr>
                <w:bCs/>
              </w:rPr>
              <w:t>Financial reasoning skills</w:t>
            </w:r>
          </w:p>
          <w:p w14:paraId="55D79F1C" w14:textId="4BFFDD96" w:rsidR="003A3B98" w:rsidRPr="0000299D" w:rsidRDefault="003A3B98" w:rsidP="00D33B9C">
            <w:pPr>
              <w:spacing w:before="120" w:after="120"/>
              <w:rPr>
                <w:bCs/>
              </w:rPr>
            </w:pPr>
            <w:r>
              <w:rPr>
                <w:bCs/>
              </w:rPr>
              <w:t>Leadership</w:t>
            </w:r>
          </w:p>
          <w:p w14:paraId="4E9E08BD" w14:textId="3363B614" w:rsidR="003A3B98" w:rsidRPr="0000299D" w:rsidRDefault="003A3B98" w:rsidP="00D33B9C">
            <w:pPr>
              <w:spacing w:before="120" w:after="120"/>
              <w:rPr>
                <w:bCs/>
              </w:rPr>
            </w:pPr>
            <w:r w:rsidRPr="0000299D">
              <w:rPr>
                <w:bCs/>
              </w:rPr>
              <w:t>Communication</w:t>
            </w:r>
          </w:p>
        </w:tc>
      </w:tr>
      <w:tr w:rsidR="00B437AF" w:rsidRPr="0000299D" w14:paraId="6C347B87" w14:textId="77777777" w:rsidTr="00D33B9C">
        <w:trPr>
          <w:cantSplit/>
          <w:trHeight w:hRule="exact" w:val="1210"/>
        </w:trPr>
        <w:tc>
          <w:tcPr>
            <w:tcW w:w="1795" w:type="dxa"/>
            <w:tcBorders>
              <w:bottom w:val="single" w:sz="4" w:space="0" w:color="auto"/>
            </w:tcBorders>
            <w:shd w:val="clear" w:color="auto" w:fill="auto"/>
          </w:tcPr>
          <w:p w14:paraId="553EDDAC" w14:textId="67DA8F04" w:rsidR="00974AE4" w:rsidRPr="0000299D" w:rsidRDefault="00DE44C9" w:rsidP="00D33B9C">
            <w:pPr>
              <w:autoSpaceDE w:val="0"/>
              <w:autoSpaceDN w:val="0"/>
              <w:adjustRightInd w:val="0"/>
              <w:spacing w:before="120" w:after="120"/>
            </w:pPr>
            <w:r w:rsidRPr="0000299D">
              <w:t>Workshop</w:t>
            </w:r>
            <w:r w:rsidR="00730ECE">
              <w:t>s</w:t>
            </w:r>
            <w:r w:rsidR="00634884" w:rsidRPr="0000299D">
              <w:t xml:space="preserve"> </w:t>
            </w:r>
          </w:p>
        </w:tc>
        <w:tc>
          <w:tcPr>
            <w:tcW w:w="4770" w:type="dxa"/>
            <w:tcBorders>
              <w:bottom w:val="single" w:sz="4" w:space="0" w:color="auto"/>
            </w:tcBorders>
          </w:tcPr>
          <w:p w14:paraId="31F1E394" w14:textId="77777777" w:rsidR="003A3B98" w:rsidRDefault="003A3B98" w:rsidP="00D33B9C">
            <w:pPr>
              <w:widowControl w:val="0"/>
              <w:spacing w:before="120" w:after="120"/>
            </w:pPr>
            <w:r w:rsidRPr="0000299D">
              <w:t>Fixed Income Securities</w:t>
            </w:r>
            <w:r>
              <w:t>: Pricing and Portfolio</w:t>
            </w:r>
            <w:r w:rsidRPr="0000299D">
              <w:t xml:space="preserve"> Management</w:t>
            </w:r>
          </w:p>
          <w:p w14:paraId="27B4746B" w14:textId="77777777" w:rsidR="003A3B98" w:rsidRDefault="003A3B98" w:rsidP="00D33B9C">
            <w:pPr>
              <w:widowControl w:val="0"/>
              <w:spacing w:before="120" w:after="120"/>
            </w:pPr>
            <w:r w:rsidRPr="0000299D">
              <w:t>Equity Valuation Models</w:t>
            </w:r>
          </w:p>
          <w:p w14:paraId="50E2E391" w14:textId="77777777" w:rsidR="003A3B98" w:rsidRDefault="003A3B98" w:rsidP="00D33B9C">
            <w:pPr>
              <w:widowControl w:val="0"/>
              <w:spacing w:before="120" w:after="120"/>
            </w:pPr>
            <w:r w:rsidRPr="0000299D">
              <w:t>Active Portfolio Management</w:t>
            </w:r>
          </w:p>
          <w:p w14:paraId="7ABDF021" w14:textId="2B412272" w:rsidR="00974AE4" w:rsidRPr="0000299D" w:rsidRDefault="003A3B98" w:rsidP="00D33B9C">
            <w:pPr>
              <w:widowControl w:val="0"/>
              <w:spacing w:before="120" w:after="120"/>
              <w:rPr>
                <w:bCs/>
              </w:rPr>
            </w:pPr>
            <w:r>
              <w:t>Investment Policy</w:t>
            </w:r>
            <w:r w:rsidRPr="0000299D">
              <w:t xml:space="preserve"> and Portfolio Performance Evaluation</w:t>
            </w:r>
            <w:bookmarkStart w:id="2" w:name="_GoBack"/>
            <w:bookmarkEnd w:id="2"/>
          </w:p>
        </w:tc>
        <w:tc>
          <w:tcPr>
            <w:tcW w:w="2785" w:type="dxa"/>
            <w:tcBorders>
              <w:bottom w:val="single" w:sz="4" w:space="0" w:color="auto"/>
            </w:tcBorders>
            <w:shd w:val="clear" w:color="auto" w:fill="auto"/>
          </w:tcPr>
          <w:p w14:paraId="4E24BD06" w14:textId="77777777" w:rsidR="00974AE4" w:rsidRPr="0000299D" w:rsidRDefault="00974AE4" w:rsidP="00D33B9C">
            <w:pPr>
              <w:spacing w:before="120" w:after="120"/>
              <w:rPr>
                <w:bCs/>
              </w:rPr>
            </w:pPr>
            <w:r w:rsidRPr="0000299D">
              <w:rPr>
                <w:bCs/>
              </w:rPr>
              <w:t>Financial reasoning skills</w:t>
            </w:r>
          </w:p>
          <w:p w14:paraId="48E23ED8" w14:textId="2A91C953" w:rsidR="00974AE4" w:rsidRPr="0000299D" w:rsidRDefault="00974AE4" w:rsidP="00D33B9C">
            <w:pPr>
              <w:spacing w:before="120" w:after="120"/>
              <w:rPr>
                <w:bCs/>
              </w:rPr>
            </w:pPr>
            <w:r w:rsidRPr="0000299D">
              <w:rPr>
                <w:bCs/>
              </w:rPr>
              <w:t>Leadership</w:t>
            </w:r>
          </w:p>
          <w:p w14:paraId="43B40519" w14:textId="07C53A1C" w:rsidR="00974AE4" w:rsidRPr="0000299D" w:rsidRDefault="00974AE4" w:rsidP="00D33B9C">
            <w:pPr>
              <w:spacing w:before="120" w:after="120"/>
              <w:rPr>
                <w:bCs/>
              </w:rPr>
            </w:pPr>
            <w:r w:rsidRPr="0000299D">
              <w:rPr>
                <w:bCs/>
              </w:rPr>
              <w:t>Communication</w:t>
            </w:r>
          </w:p>
        </w:tc>
      </w:tr>
    </w:tbl>
    <w:p w14:paraId="1A731883" w14:textId="77777777" w:rsidR="009E14D8" w:rsidRDefault="009E14D8">
      <w:pPr>
        <w:sectPr w:rsidR="009E14D8" w:rsidSect="009E14D8">
          <w:headerReference w:type="default" r:id="rId22"/>
          <w:footerReference w:type="default" r:id="rId23"/>
          <w:pgSz w:w="12240" w:h="15840"/>
          <w:pgMar w:top="1440" w:right="1440" w:bottom="1440" w:left="1440" w:header="720" w:footer="720" w:gutter="0"/>
          <w:cols w:space="720"/>
          <w:docGrid w:linePitch="360"/>
        </w:sectPr>
      </w:pPr>
    </w:p>
    <w:p w14:paraId="5B225E7C" w14:textId="5DC6AA97" w:rsidR="00912522" w:rsidRPr="0000299D" w:rsidRDefault="00912522" w:rsidP="00597644"/>
    <w:sectPr w:rsidR="00912522" w:rsidRPr="0000299D" w:rsidSect="009E14D8">
      <w:head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C457" w14:textId="77777777" w:rsidR="00A630A0" w:rsidRDefault="00A630A0" w:rsidP="00F555A8">
      <w:r>
        <w:separator/>
      </w:r>
    </w:p>
  </w:endnote>
  <w:endnote w:type="continuationSeparator" w:id="0">
    <w:p w14:paraId="28FB1A0B" w14:textId="77777777" w:rsidR="00A630A0" w:rsidRDefault="00A630A0" w:rsidP="00F5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udy Old Style">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637646"/>
      <w:docPartObj>
        <w:docPartGallery w:val="Page Numbers (Bottom of Page)"/>
        <w:docPartUnique/>
      </w:docPartObj>
    </w:sdtPr>
    <w:sdtEndPr>
      <w:rPr>
        <w:noProof/>
      </w:rPr>
    </w:sdtEndPr>
    <w:sdtContent>
      <w:p w14:paraId="0610B19E" w14:textId="44830F96" w:rsidR="00C94CBF" w:rsidRDefault="00C94CBF">
        <w:pPr>
          <w:pStyle w:val="Footer"/>
          <w:jc w:val="right"/>
        </w:pPr>
        <w:r>
          <w:fldChar w:fldCharType="begin"/>
        </w:r>
        <w:r>
          <w:instrText xml:space="preserve"> PAGE   \* MERGEFORMAT </w:instrText>
        </w:r>
        <w:r>
          <w:fldChar w:fldCharType="separate"/>
        </w:r>
        <w:r w:rsidR="00CA27F4">
          <w:rPr>
            <w:noProof/>
          </w:rPr>
          <w:t>14</w:t>
        </w:r>
        <w:r>
          <w:rPr>
            <w:noProof/>
          </w:rPr>
          <w:fldChar w:fldCharType="end"/>
        </w:r>
      </w:p>
    </w:sdtContent>
  </w:sdt>
  <w:p w14:paraId="29913513" w14:textId="77777777" w:rsidR="00C94CBF" w:rsidRDefault="00C9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DBC8" w14:textId="77777777" w:rsidR="00A630A0" w:rsidRDefault="00A630A0" w:rsidP="00F555A8">
      <w:r>
        <w:separator/>
      </w:r>
    </w:p>
  </w:footnote>
  <w:footnote w:type="continuationSeparator" w:id="0">
    <w:p w14:paraId="001DF9BB" w14:textId="77777777" w:rsidR="00A630A0" w:rsidRDefault="00A630A0" w:rsidP="00F5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7B6C" w14:textId="77777777" w:rsidR="00C94CBF" w:rsidRDefault="00C94CBF" w:rsidP="004209D6">
    <w:pPr>
      <w:pStyle w:val="Header"/>
      <w:tabs>
        <w:tab w:val="clear" w:pos="9360"/>
        <w:tab w:val="right" w:pos="8640"/>
      </w:tabs>
    </w:pPr>
    <w:r>
      <w:t>Zicklin School of Business</w:t>
    </w:r>
    <w:r>
      <w:tab/>
    </w:r>
    <w:r>
      <w:tab/>
      <w:t xml:space="preserve">                                     Executive MS in Finance</w:t>
    </w:r>
  </w:p>
  <w:p w14:paraId="1C4AD7D8" w14:textId="77777777" w:rsidR="00C94CBF" w:rsidRDefault="00C94CBF" w:rsidP="004209D6">
    <w:pPr>
      <w:pStyle w:val="Header"/>
      <w:pBdr>
        <w:bottom w:val="single" w:sz="24" w:space="1" w:color="auto"/>
      </w:pBdr>
      <w:tabs>
        <w:tab w:val="clear" w:pos="9360"/>
        <w:tab w:val="right" w:pos="8640"/>
      </w:tabs>
      <w:jc w:val="both"/>
    </w:pPr>
    <w:r>
      <w:t>Baruch College/CUNY</w:t>
    </w:r>
    <w:r>
      <w:tab/>
    </w:r>
    <w:r>
      <w:tab/>
      <w:t xml:space="preserve">                            Advanced Investment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3D9A" w14:textId="0D13D21E" w:rsidR="00C94CBF" w:rsidRDefault="00C94CBF" w:rsidP="004209D6">
    <w:pPr>
      <w:pStyle w:val="Header"/>
      <w:tabs>
        <w:tab w:val="clear" w:pos="9360"/>
        <w:tab w:val="right" w:pos="8640"/>
      </w:tabs>
    </w:pPr>
    <w:r>
      <w:t>Zicklin School of Business</w:t>
    </w:r>
    <w:r>
      <w:tab/>
    </w:r>
    <w:r>
      <w:tab/>
    </w:r>
    <w:r>
      <w:tab/>
      <w:t xml:space="preserve">                 Executive MS in Finance</w:t>
    </w:r>
  </w:p>
  <w:p w14:paraId="160D4013" w14:textId="7E79BF49" w:rsidR="00C94CBF" w:rsidRDefault="00C94CBF" w:rsidP="004209D6">
    <w:pPr>
      <w:pStyle w:val="Header"/>
      <w:pBdr>
        <w:bottom w:val="single" w:sz="24" w:space="1" w:color="auto"/>
      </w:pBdr>
      <w:tabs>
        <w:tab w:val="clear" w:pos="9360"/>
        <w:tab w:val="right" w:pos="8640"/>
      </w:tabs>
      <w:jc w:val="both"/>
    </w:pPr>
    <w:r>
      <w:t>Baruch College/CUNY</w:t>
    </w:r>
    <w:r>
      <w:tab/>
    </w:r>
    <w:r>
      <w:tab/>
    </w:r>
    <w:r>
      <w:tab/>
      <w:t xml:space="preserve">        Advanced Investment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10B"/>
    <w:multiLevelType w:val="hybridMultilevel"/>
    <w:tmpl w:val="0DF6F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27146"/>
    <w:multiLevelType w:val="hybridMultilevel"/>
    <w:tmpl w:val="020A8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E4412E"/>
    <w:multiLevelType w:val="hybridMultilevel"/>
    <w:tmpl w:val="89483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052AA"/>
    <w:multiLevelType w:val="hybridMultilevel"/>
    <w:tmpl w:val="2766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4196B"/>
    <w:multiLevelType w:val="hybridMultilevel"/>
    <w:tmpl w:val="55DAE09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51210"/>
    <w:multiLevelType w:val="hybridMultilevel"/>
    <w:tmpl w:val="E38AC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F3CBD"/>
    <w:multiLevelType w:val="hybridMultilevel"/>
    <w:tmpl w:val="AE1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06029"/>
    <w:multiLevelType w:val="hybridMultilevel"/>
    <w:tmpl w:val="9684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3109F5"/>
    <w:multiLevelType w:val="hybridMultilevel"/>
    <w:tmpl w:val="74C8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354D3"/>
    <w:multiLevelType w:val="hybridMultilevel"/>
    <w:tmpl w:val="EA1A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904C58"/>
    <w:multiLevelType w:val="multilevel"/>
    <w:tmpl w:val="3FA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25DAB"/>
    <w:multiLevelType w:val="hybridMultilevel"/>
    <w:tmpl w:val="611CE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1B2155"/>
    <w:multiLevelType w:val="hybridMultilevel"/>
    <w:tmpl w:val="CCC66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393EB8"/>
    <w:multiLevelType w:val="hybridMultilevel"/>
    <w:tmpl w:val="BFC6B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57733"/>
    <w:multiLevelType w:val="hybridMultilevel"/>
    <w:tmpl w:val="DC1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DA7303"/>
    <w:multiLevelType w:val="hybridMultilevel"/>
    <w:tmpl w:val="2494A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427E88"/>
    <w:multiLevelType w:val="hybridMultilevel"/>
    <w:tmpl w:val="EDD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07AD5"/>
    <w:multiLevelType w:val="hybridMultilevel"/>
    <w:tmpl w:val="3588F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F78C5"/>
    <w:multiLevelType w:val="hybridMultilevel"/>
    <w:tmpl w:val="F58C8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4E0C71"/>
    <w:multiLevelType w:val="hybridMultilevel"/>
    <w:tmpl w:val="F22E5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F11863"/>
    <w:multiLevelType w:val="hybridMultilevel"/>
    <w:tmpl w:val="8212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D2884"/>
    <w:multiLevelType w:val="hybridMultilevel"/>
    <w:tmpl w:val="F3140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14"/>
  </w:num>
  <w:num w:numId="5">
    <w:abstractNumId w:val="13"/>
  </w:num>
  <w:num w:numId="6">
    <w:abstractNumId w:val="0"/>
  </w:num>
  <w:num w:numId="7">
    <w:abstractNumId w:val="18"/>
  </w:num>
  <w:num w:numId="8">
    <w:abstractNumId w:val="2"/>
  </w:num>
  <w:num w:numId="9">
    <w:abstractNumId w:val="11"/>
  </w:num>
  <w:num w:numId="10">
    <w:abstractNumId w:val="6"/>
  </w:num>
  <w:num w:numId="11">
    <w:abstractNumId w:val="7"/>
  </w:num>
  <w:num w:numId="12">
    <w:abstractNumId w:val="17"/>
  </w:num>
  <w:num w:numId="13">
    <w:abstractNumId w:val="12"/>
  </w:num>
  <w:num w:numId="14">
    <w:abstractNumId w:val="8"/>
  </w:num>
  <w:num w:numId="15">
    <w:abstractNumId w:val="9"/>
  </w:num>
  <w:num w:numId="16">
    <w:abstractNumId w:val="16"/>
  </w:num>
  <w:num w:numId="17">
    <w:abstractNumId w:val="21"/>
  </w:num>
  <w:num w:numId="18">
    <w:abstractNumId w:val="1"/>
  </w:num>
  <w:num w:numId="19">
    <w:abstractNumId w:val="4"/>
  </w:num>
  <w:num w:numId="20">
    <w:abstractNumId w:val="5"/>
  </w:num>
  <w:num w:numId="21">
    <w:abstractNumId w:val="19"/>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0C3745"/>
    <w:rsid w:val="00000127"/>
    <w:rsid w:val="00000462"/>
    <w:rsid w:val="000009E5"/>
    <w:rsid w:val="00000F59"/>
    <w:rsid w:val="00001032"/>
    <w:rsid w:val="000022B8"/>
    <w:rsid w:val="000024C1"/>
    <w:rsid w:val="000027C5"/>
    <w:rsid w:val="0000299D"/>
    <w:rsid w:val="000041F2"/>
    <w:rsid w:val="00004D76"/>
    <w:rsid w:val="00005CAF"/>
    <w:rsid w:val="00005F13"/>
    <w:rsid w:val="00006063"/>
    <w:rsid w:val="000065CB"/>
    <w:rsid w:val="0000663A"/>
    <w:rsid w:val="0000667A"/>
    <w:rsid w:val="00007864"/>
    <w:rsid w:val="00007B3B"/>
    <w:rsid w:val="00010355"/>
    <w:rsid w:val="00010B3D"/>
    <w:rsid w:val="00011496"/>
    <w:rsid w:val="0001347B"/>
    <w:rsid w:val="00014825"/>
    <w:rsid w:val="000155EA"/>
    <w:rsid w:val="00016FDF"/>
    <w:rsid w:val="0001748C"/>
    <w:rsid w:val="0002044F"/>
    <w:rsid w:val="000230DA"/>
    <w:rsid w:val="00023828"/>
    <w:rsid w:val="00025088"/>
    <w:rsid w:val="0002512E"/>
    <w:rsid w:val="00025611"/>
    <w:rsid w:val="00025DB4"/>
    <w:rsid w:val="000262CF"/>
    <w:rsid w:val="00026870"/>
    <w:rsid w:val="000300A6"/>
    <w:rsid w:val="00030ACB"/>
    <w:rsid w:val="00032588"/>
    <w:rsid w:val="00035F26"/>
    <w:rsid w:val="00036999"/>
    <w:rsid w:val="0003750E"/>
    <w:rsid w:val="000401A6"/>
    <w:rsid w:val="00041B38"/>
    <w:rsid w:val="00042345"/>
    <w:rsid w:val="0004292E"/>
    <w:rsid w:val="00043057"/>
    <w:rsid w:val="00043378"/>
    <w:rsid w:val="00043A36"/>
    <w:rsid w:val="000441FC"/>
    <w:rsid w:val="000444E7"/>
    <w:rsid w:val="00046F80"/>
    <w:rsid w:val="000471A2"/>
    <w:rsid w:val="00050212"/>
    <w:rsid w:val="000502F7"/>
    <w:rsid w:val="00050EFA"/>
    <w:rsid w:val="000512A4"/>
    <w:rsid w:val="0005152E"/>
    <w:rsid w:val="000522DC"/>
    <w:rsid w:val="000551D5"/>
    <w:rsid w:val="00055EBD"/>
    <w:rsid w:val="00055FD9"/>
    <w:rsid w:val="00056077"/>
    <w:rsid w:val="00056F05"/>
    <w:rsid w:val="00057975"/>
    <w:rsid w:val="000615EE"/>
    <w:rsid w:val="000629B4"/>
    <w:rsid w:val="00062E86"/>
    <w:rsid w:val="00063721"/>
    <w:rsid w:val="00065512"/>
    <w:rsid w:val="00065B15"/>
    <w:rsid w:val="00066D61"/>
    <w:rsid w:val="0006781A"/>
    <w:rsid w:val="00070041"/>
    <w:rsid w:val="00071050"/>
    <w:rsid w:val="000715EF"/>
    <w:rsid w:val="000722BC"/>
    <w:rsid w:val="0007302D"/>
    <w:rsid w:val="0007344E"/>
    <w:rsid w:val="0007388E"/>
    <w:rsid w:val="00073C52"/>
    <w:rsid w:val="00075952"/>
    <w:rsid w:val="00075A03"/>
    <w:rsid w:val="00075B4B"/>
    <w:rsid w:val="000764EC"/>
    <w:rsid w:val="00077369"/>
    <w:rsid w:val="00080DF7"/>
    <w:rsid w:val="00082AAF"/>
    <w:rsid w:val="0008324B"/>
    <w:rsid w:val="00083E2A"/>
    <w:rsid w:val="00084048"/>
    <w:rsid w:val="0008445C"/>
    <w:rsid w:val="00085ACD"/>
    <w:rsid w:val="00085EB6"/>
    <w:rsid w:val="00085EE2"/>
    <w:rsid w:val="000864E3"/>
    <w:rsid w:val="0008653B"/>
    <w:rsid w:val="00086CCE"/>
    <w:rsid w:val="000878E4"/>
    <w:rsid w:val="00087DBC"/>
    <w:rsid w:val="00090223"/>
    <w:rsid w:val="00090671"/>
    <w:rsid w:val="000915F5"/>
    <w:rsid w:val="00091F68"/>
    <w:rsid w:val="0009281A"/>
    <w:rsid w:val="00095599"/>
    <w:rsid w:val="00095798"/>
    <w:rsid w:val="00096CB6"/>
    <w:rsid w:val="00097F12"/>
    <w:rsid w:val="00097F1B"/>
    <w:rsid w:val="000A02EA"/>
    <w:rsid w:val="000A09F7"/>
    <w:rsid w:val="000A1BAC"/>
    <w:rsid w:val="000A1EB8"/>
    <w:rsid w:val="000A25EB"/>
    <w:rsid w:val="000A290B"/>
    <w:rsid w:val="000A6B7B"/>
    <w:rsid w:val="000B0F52"/>
    <w:rsid w:val="000B1911"/>
    <w:rsid w:val="000B1DFA"/>
    <w:rsid w:val="000B2BE2"/>
    <w:rsid w:val="000B349E"/>
    <w:rsid w:val="000B3C45"/>
    <w:rsid w:val="000B4493"/>
    <w:rsid w:val="000B449E"/>
    <w:rsid w:val="000B4A91"/>
    <w:rsid w:val="000B5577"/>
    <w:rsid w:val="000B6CB1"/>
    <w:rsid w:val="000B6FAA"/>
    <w:rsid w:val="000C048A"/>
    <w:rsid w:val="000C11F2"/>
    <w:rsid w:val="000C185B"/>
    <w:rsid w:val="000C2027"/>
    <w:rsid w:val="000C243C"/>
    <w:rsid w:val="000C293C"/>
    <w:rsid w:val="000C3745"/>
    <w:rsid w:val="000C3F4D"/>
    <w:rsid w:val="000C4761"/>
    <w:rsid w:val="000C5748"/>
    <w:rsid w:val="000C7ACD"/>
    <w:rsid w:val="000D0805"/>
    <w:rsid w:val="000D0A0E"/>
    <w:rsid w:val="000D0CDA"/>
    <w:rsid w:val="000D24D3"/>
    <w:rsid w:val="000D2809"/>
    <w:rsid w:val="000D32FF"/>
    <w:rsid w:val="000D3720"/>
    <w:rsid w:val="000D3E95"/>
    <w:rsid w:val="000D5B12"/>
    <w:rsid w:val="000D5BD5"/>
    <w:rsid w:val="000D5C19"/>
    <w:rsid w:val="000D5F21"/>
    <w:rsid w:val="000E10B4"/>
    <w:rsid w:val="000E1E64"/>
    <w:rsid w:val="000E2119"/>
    <w:rsid w:val="000E29A9"/>
    <w:rsid w:val="000E34D1"/>
    <w:rsid w:val="000E67C6"/>
    <w:rsid w:val="000E7B95"/>
    <w:rsid w:val="000F0BAE"/>
    <w:rsid w:val="000F1C1B"/>
    <w:rsid w:val="000F1DD9"/>
    <w:rsid w:val="000F24EB"/>
    <w:rsid w:val="000F50BB"/>
    <w:rsid w:val="000F59D9"/>
    <w:rsid w:val="000F74CD"/>
    <w:rsid w:val="000F75B9"/>
    <w:rsid w:val="000F75D3"/>
    <w:rsid w:val="000F7AC5"/>
    <w:rsid w:val="00101E11"/>
    <w:rsid w:val="001021FD"/>
    <w:rsid w:val="001026D5"/>
    <w:rsid w:val="001036B4"/>
    <w:rsid w:val="00104880"/>
    <w:rsid w:val="0010506B"/>
    <w:rsid w:val="00105A5E"/>
    <w:rsid w:val="00106509"/>
    <w:rsid w:val="00110308"/>
    <w:rsid w:val="00110B28"/>
    <w:rsid w:val="00112279"/>
    <w:rsid w:val="00112AC4"/>
    <w:rsid w:val="001164BF"/>
    <w:rsid w:val="00116594"/>
    <w:rsid w:val="00116BF5"/>
    <w:rsid w:val="001211C9"/>
    <w:rsid w:val="001222CD"/>
    <w:rsid w:val="001228BC"/>
    <w:rsid w:val="00122B67"/>
    <w:rsid w:val="00123FED"/>
    <w:rsid w:val="0012425C"/>
    <w:rsid w:val="00124F71"/>
    <w:rsid w:val="00125FAB"/>
    <w:rsid w:val="00126C96"/>
    <w:rsid w:val="00130FB5"/>
    <w:rsid w:val="001317B3"/>
    <w:rsid w:val="00132194"/>
    <w:rsid w:val="0013284F"/>
    <w:rsid w:val="001339C9"/>
    <w:rsid w:val="00133F3B"/>
    <w:rsid w:val="00135041"/>
    <w:rsid w:val="00135103"/>
    <w:rsid w:val="00135134"/>
    <w:rsid w:val="001353B3"/>
    <w:rsid w:val="00135ADA"/>
    <w:rsid w:val="00136310"/>
    <w:rsid w:val="001365AD"/>
    <w:rsid w:val="00137B60"/>
    <w:rsid w:val="00140549"/>
    <w:rsid w:val="00140B61"/>
    <w:rsid w:val="00141895"/>
    <w:rsid w:val="00141A1F"/>
    <w:rsid w:val="00143850"/>
    <w:rsid w:val="0014392D"/>
    <w:rsid w:val="001450FB"/>
    <w:rsid w:val="00146BB4"/>
    <w:rsid w:val="0014796C"/>
    <w:rsid w:val="00150990"/>
    <w:rsid w:val="001513EA"/>
    <w:rsid w:val="001514B1"/>
    <w:rsid w:val="001518E6"/>
    <w:rsid w:val="00152758"/>
    <w:rsid w:val="00152B53"/>
    <w:rsid w:val="00152FD9"/>
    <w:rsid w:val="001534FE"/>
    <w:rsid w:val="00154172"/>
    <w:rsid w:val="0015459E"/>
    <w:rsid w:val="001549E7"/>
    <w:rsid w:val="00154B14"/>
    <w:rsid w:val="00155051"/>
    <w:rsid w:val="00156377"/>
    <w:rsid w:val="001570B4"/>
    <w:rsid w:val="00157520"/>
    <w:rsid w:val="00157B29"/>
    <w:rsid w:val="00157D37"/>
    <w:rsid w:val="00160717"/>
    <w:rsid w:val="00162F78"/>
    <w:rsid w:val="001634B4"/>
    <w:rsid w:val="00163BE7"/>
    <w:rsid w:val="00163FD7"/>
    <w:rsid w:val="001645DB"/>
    <w:rsid w:val="00164FE6"/>
    <w:rsid w:val="001653E3"/>
    <w:rsid w:val="0016638E"/>
    <w:rsid w:val="00166A4D"/>
    <w:rsid w:val="0016794B"/>
    <w:rsid w:val="00167C19"/>
    <w:rsid w:val="00167E2D"/>
    <w:rsid w:val="001706E6"/>
    <w:rsid w:val="001709EC"/>
    <w:rsid w:val="00174730"/>
    <w:rsid w:val="00175BD8"/>
    <w:rsid w:val="00176099"/>
    <w:rsid w:val="00176243"/>
    <w:rsid w:val="00176353"/>
    <w:rsid w:val="00176893"/>
    <w:rsid w:val="001768DD"/>
    <w:rsid w:val="00176EE0"/>
    <w:rsid w:val="001806E3"/>
    <w:rsid w:val="001818E6"/>
    <w:rsid w:val="00181EC7"/>
    <w:rsid w:val="00182DB7"/>
    <w:rsid w:val="001845C0"/>
    <w:rsid w:val="00184686"/>
    <w:rsid w:val="001851F0"/>
    <w:rsid w:val="00185B5C"/>
    <w:rsid w:val="001876E1"/>
    <w:rsid w:val="00187980"/>
    <w:rsid w:val="00190A85"/>
    <w:rsid w:val="00191115"/>
    <w:rsid w:val="0019137F"/>
    <w:rsid w:val="00191F31"/>
    <w:rsid w:val="00192553"/>
    <w:rsid w:val="00194D0B"/>
    <w:rsid w:val="00195BFD"/>
    <w:rsid w:val="00195DF0"/>
    <w:rsid w:val="00196083"/>
    <w:rsid w:val="00196239"/>
    <w:rsid w:val="00197104"/>
    <w:rsid w:val="001A0892"/>
    <w:rsid w:val="001A1259"/>
    <w:rsid w:val="001A1854"/>
    <w:rsid w:val="001A2576"/>
    <w:rsid w:val="001A301A"/>
    <w:rsid w:val="001A301B"/>
    <w:rsid w:val="001A3950"/>
    <w:rsid w:val="001A5A3A"/>
    <w:rsid w:val="001A62ED"/>
    <w:rsid w:val="001A66D8"/>
    <w:rsid w:val="001A6BC1"/>
    <w:rsid w:val="001A78C5"/>
    <w:rsid w:val="001A7C53"/>
    <w:rsid w:val="001B1530"/>
    <w:rsid w:val="001B19C9"/>
    <w:rsid w:val="001B32B8"/>
    <w:rsid w:val="001B38CF"/>
    <w:rsid w:val="001B3F19"/>
    <w:rsid w:val="001B4AF8"/>
    <w:rsid w:val="001B6793"/>
    <w:rsid w:val="001C0026"/>
    <w:rsid w:val="001C11C2"/>
    <w:rsid w:val="001C16F8"/>
    <w:rsid w:val="001C17DE"/>
    <w:rsid w:val="001C1BC1"/>
    <w:rsid w:val="001C23E5"/>
    <w:rsid w:val="001C43C3"/>
    <w:rsid w:val="001C53D1"/>
    <w:rsid w:val="001C65D8"/>
    <w:rsid w:val="001C69C8"/>
    <w:rsid w:val="001D4458"/>
    <w:rsid w:val="001D5685"/>
    <w:rsid w:val="001D7589"/>
    <w:rsid w:val="001E1916"/>
    <w:rsid w:val="001E29B3"/>
    <w:rsid w:val="001E3096"/>
    <w:rsid w:val="001E3186"/>
    <w:rsid w:val="001E482E"/>
    <w:rsid w:val="001E554D"/>
    <w:rsid w:val="001E55B3"/>
    <w:rsid w:val="001E6031"/>
    <w:rsid w:val="001E666F"/>
    <w:rsid w:val="001E6891"/>
    <w:rsid w:val="001E68EE"/>
    <w:rsid w:val="001F0EA1"/>
    <w:rsid w:val="001F1590"/>
    <w:rsid w:val="001F15E3"/>
    <w:rsid w:val="001F1AA8"/>
    <w:rsid w:val="001F225A"/>
    <w:rsid w:val="001F2CEE"/>
    <w:rsid w:val="001F331F"/>
    <w:rsid w:val="001F3DDE"/>
    <w:rsid w:val="001F4862"/>
    <w:rsid w:val="001F4D50"/>
    <w:rsid w:val="001F50BA"/>
    <w:rsid w:val="001F6321"/>
    <w:rsid w:val="001F6396"/>
    <w:rsid w:val="001F6E0B"/>
    <w:rsid w:val="001F7423"/>
    <w:rsid w:val="001F7C94"/>
    <w:rsid w:val="002005ED"/>
    <w:rsid w:val="00200614"/>
    <w:rsid w:val="002011A2"/>
    <w:rsid w:val="00202169"/>
    <w:rsid w:val="002021F1"/>
    <w:rsid w:val="002024C8"/>
    <w:rsid w:val="00202C6D"/>
    <w:rsid w:val="00206EB4"/>
    <w:rsid w:val="00211166"/>
    <w:rsid w:val="00211811"/>
    <w:rsid w:val="0021252F"/>
    <w:rsid w:val="002125AD"/>
    <w:rsid w:val="00212DE1"/>
    <w:rsid w:val="00213353"/>
    <w:rsid w:val="002134B3"/>
    <w:rsid w:val="00213A55"/>
    <w:rsid w:val="00214726"/>
    <w:rsid w:val="002153E2"/>
    <w:rsid w:val="00216240"/>
    <w:rsid w:val="00216C2F"/>
    <w:rsid w:val="00216DBD"/>
    <w:rsid w:val="00216E34"/>
    <w:rsid w:val="00220DBA"/>
    <w:rsid w:val="00221079"/>
    <w:rsid w:val="00221121"/>
    <w:rsid w:val="002225B8"/>
    <w:rsid w:val="00222671"/>
    <w:rsid w:val="00223CC8"/>
    <w:rsid w:val="00223DF9"/>
    <w:rsid w:val="00224895"/>
    <w:rsid w:val="00226593"/>
    <w:rsid w:val="00226966"/>
    <w:rsid w:val="0022717A"/>
    <w:rsid w:val="002306C8"/>
    <w:rsid w:val="00231FF9"/>
    <w:rsid w:val="00232D33"/>
    <w:rsid w:val="002331A4"/>
    <w:rsid w:val="00234AD1"/>
    <w:rsid w:val="00235566"/>
    <w:rsid w:val="00235B4A"/>
    <w:rsid w:val="002368F4"/>
    <w:rsid w:val="002374D5"/>
    <w:rsid w:val="00237C84"/>
    <w:rsid w:val="0024060E"/>
    <w:rsid w:val="002419F7"/>
    <w:rsid w:val="00241AD7"/>
    <w:rsid w:val="00242530"/>
    <w:rsid w:val="002426DE"/>
    <w:rsid w:val="0024312E"/>
    <w:rsid w:val="0024353E"/>
    <w:rsid w:val="00243AB7"/>
    <w:rsid w:val="00244121"/>
    <w:rsid w:val="00244C4B"/>
    <w:rsid w:val="0024646F"/>
    <w:rsid w:val="00246C90"/>
    <w:rsid w:val="002470D8"/>
    <w:rsid w:val="002475ED"/>
    <w:rsid w:val="002506C2"/>
    <w:rsid w:val="002515D4"/>
    <w:rsid w:val="00251B5F"/>
    <w:rsid w:val="00251CCE"/>
    <w:rsid w:val="00252EDB"/>
    <w:rsid w:val="00256A33"/>
    <w:rsid w:val="00256B96"/>
    <w:rsid w:val="00256EBE"/>
    <w:rsid w:val="00260227"/>
    <w:rsid w:val="00260B99"/>
    <w:rsid w:val="00261CBC"/>
    <w:rsid w:val="00261EE9"/>
    <w:rsid w:val="00261FC0"/>
    <w:rsid w:val="0026304E"/>
    <w:rsid w:val="002645C5"/>
    <w:rsid w:val="00265B9D"/>
    <w:rsid w:val="00265DC4"/>
    <w:rsid w:val="00267CB3"/>
    <w:rsid w:val="00271395"/>
    <w:rsid w:val="002715D8"/>
    <w:rsid w:val="002720F7"/>
    <w:rsid w:val="00272BD9"/>
    <w:rsid w:val="002734AC"/>
    <w:rsid w:val="00273828"/>
    <w:rsid w:val="00273ECF"/>
    <w:rsid w:val="00274191"/>
    <w:rsid w:val="00274CEC"/>
    <w:rsid w:val="00274D9C"/>
    <w:rsid w:val="0027657F"/>
    <w:rsid w:val="00276D6F"/>
    <w:rsid w:val="00276F0B"/>
    <w:rsid w:val="0027708E"/>
    <w:rsid w:val="00277282"/>
    <w:rsid w:val="00280CB6"/>
    <w:rsid w:val="00280E26"/>
    <w:rsid w:val="00280E44"/>
    <w:rsid w:val="00281D3D"/>
    <w:rsid w:val="0028410F"/>
    <w:rsid w:val="00284B4A"/>
    <w:rsid w:val="00285972"/>
    <w:rsid w:val="00287047"/>
    <w:rsid w:val="00287591"/>
    <w:rsid w:val="00287853"/>
    <w:rsid w:val="00287D83"/>
    <w:rsid w:val="00287DDE"/>
    <w:rsid w:val="00290DD1"/>
    <w:rsid w:val="002914E2"/>
    <w:rsid w:val="00293C6F"/>
    <w:rsid w:val="002959F2"/>
    <w:rsid w:val="00295B3E"/>
    <w:rsid w:val="002960D4"/>
    <w:rsid w:val="0029613B"/>
    <w:rsid w:val="00296B5E"/>
    <w:rsid w:val="00296FC4"/>
    <w:rsid w:val="00297C50"/>
    <w:rsid w:val="002A15BA"/>
    <w:rsid w:val="002A1B17"/>
    <w:rsid w:val="002A4073"/>
    <w:rsid w:val="002A40FA"/>
    <w:rsid w:val="002A4277"/>
    <w:rsid w:val="002A474C"/>
    <w:rsid w:val="002A5092"/>
    <w:rsid w:val="002A57BC"/>
    <w:rsid w:val="002A76D5"/>
    <w:rsid w:val="002A7FB2"/>
    <w:rsid w:val="002B0083"/>
    <w:rsid w:val="002B1952"/>
    <w:rsid w:val="002B1D09"/>
    <w:rsid w:val="002B201F"/>
    <w:rsid w:val="002B23EF"/>
    <w:rsid w:val="002B2A2A"/>
    <w:rsid w:val="002B383B"/>
    <w:rsid w:val="002B3FED"/>
    <w:rsid w:val="002B5196"/>
    <w:rsid w:val="002B5FCE"/>
    <w:rsid w:val="002B73C8"/>
    <w:rsid w:val="002C13BE"/>
    <w:rsid w:val="002C189E"/>
    <w:rsid w:val="002C53A4"/>
    <w:rsid w:val="002C5E3C"/>
    <w:rsid w:val="002C67BE"/>
    <w:rsid w:val="002C72D1"/>
    <w:rsid w:val="002C76B7"/>
    <w:rsid w:val="002C798F"/>
    <w:rsid w:val="002D099E"/>
    <w:rsid w:val="002D15FB"/>
    <w:rsid w:val="002D2561"/>
    <w:rsid w:val="002D2BD5"/>
    <w:rsid w:val="002D37C3"/>
    <w:rsid w:val="002D4585"/>
    <w:rsid w:val="002D4D43"/>
    <w:rsid w:val="002D54DC"/>
    <w:rsid w:val="002D649B"/>
    <w:rsid w:val="002D6589"/>
    <w:rsid w:val="002D7178"/>
    <w:rsid w:val="002D754D"/>
    <w:rsid w:val="002E0A9B"/>
    <w:rsid w:val="002E1977"/>
    <w:rsid w:val="002E501F"/>
    <w:rsid w:val="002E76E9"/>
    <w:rsid w:val="002E7D51"/>
    <w:rsid w:val="002F0532"/>
    <w:rsid w:val="002F05D0"/>
    <w:rsid w:val="002F0802"/>
    <w:rsid w:val="002F102F"/>
    <w:rsid w:val="002F1306"/>
    <w:rsid w:val="002F200C"/>
    <w:rsid w:val="002F204E"/>
    <w:rsid w:val="002F27A1"/>
    <w:rsid w:val="002F2F25"/>
    <w:rsid w:val="002F3344"/>
    <w:rsid w:val="002F3C8B"/>
    <w:rsid w:val="002F3EF5"/>
    <w:rsid w:val="002F490D"/>
    <w:rsid w:val="002F4CA6"/>
    <w:rsid w:val="002F5EC9"/>
    <w:rsid w:val="002F6AAA"/>
    <w:rsid w:val="002F6BB0"/>
    <w:rsid w:val="003018C5"/>
    <w:rsid w:val="003018D3"/>
    <w:rsid w:val="00305025"/>
    <w:rsid w:val="003050F1"/>
    <w:rsid w:val="00305B25"/>
    <w:rsid w:val="00306824"/>
    <w:rsid w:val="00306961"/>
    <w:rsid w:val="00310483"/>
    <w:rsid w:val="00311291"/>
    <w:rsid w:val="00311487"/>
    <w:rsid w:val="0031272D"/>
    <w:rsid w:val="00312999"/>
    <w:rsid w:val="0031343D"/>
    <w:rsid w:val="00313DA4"/>
    <w:rsid w:val="00313F42"/>
    <w:rsid w:val="003142E9"/>
    <w:rsid w:val="00315120"/>
    <w:rsid w:val="0031763D"/>
    <w:rsid w:val="003200FB"/>
    <w:rsid w:val="003219F5"/>
    <w:rsid w:val="00321C60"/>
    <w:rsid w:val="003240CA"/>
    <w:rsid w:val="00324E3D"/>
    <w:rsid w:val="003254C7"/>
    <w:rsid w:val="003261C6"/>
    <w:rsid w:val="00326A1D"/>
    <w:rsid w:val="00327608"/>
    <w:rsid w:val="003306E3"/>
    <w:rsid w:val="0033122D"/>
    <w:rsid w:val="00331AFA"/>
    <w:rsid w:val="00331BB1"/>
    <w:rsid w:val="00331DF5"/>
    <w:rsid w:val="003320C5"/>
    <w:rsid w:val="003327CB"/>
    <w:rsid w:val="00335E12"/>
    <w:rsid w:val="00335F6D"/>
    <w:rsid w:val="00340FDD"/>
    <w:rsid w:val="003444B5"/>
    <w:rsid w:val="003446A5"/>
    <w:rsid w:val="00345E2D"/>
    <w:rsid w:val="0034627F"/>
    <w:rsid w:val="00346553"/>
    <w:rsid w:val="00346FF1"/>
    <w:rsid w:val="003503CA"/>
    <w:rsid w:val="00350740"/>
    <w:rsid w:val="003523F8"/>
    <w:rsid w:val="003532B6"/>
    <w:rsid w:val="00353E74"/>
    <w:rsid w:val="00354DA9"/>
    <w:rsid w:val="003567F3"/>
    <w:rsid w:val="00356F72"/>
    <w:rsid w:val="00363A90"/>
    <w:rsid w:val="0036407C"/>
    <w:rsid w:val="00364A04"/>
    <w:rsid w:val="003652CD"/>
    <w:rsid w:val="00365304"/>
    <w:rsid w:val="003656E9"/>
    <w:rsid w:val="00367842"/>
    <w:rsid w:val="00370768"/>
    <w:rsid w:val="003712E1"/>
    <w:rsid w:val="0037201C"/>
    <w:rsid w:val="003737BF"/>
    <w:rsid w:val="00373948"/>
    <w:rsid w:val="003743CE"/>
    <w:rsid w:val="0037577D"/>
    <w:rsid w:val="0037615C"/>
    <w:rsid w:val="00377CA4"/>
    <w:rsid w:val="00377FBF"/>
    <w:rsid w:val="00380735"/>
    <w:rsid w:val="00380F2A"/>
    <w:rsid w:val="003819B8"/>
    <w:rsid w:val="00383B80"/>
    <w:rsid w:val="003848AA"/>
    <w:rsid w:val="00385725"/>
    <w:rsid w:val="00386F15"/>
    <w:rsid w:val="00387293"/>
    <w:rsid w:val="00390B87"/>
    <w:rsid w:val="0039137C"/>
    <w:rsid w:val="0039148C"/>
    <w:rsid w:val="003917D5"/>
    <w:rsid w:val="00392E45"/>
    <w:rsid w:val="00393499"/>
    <w:rsid w:val="00393CC0"/>
    <w:rsid w:val="003947F4"/>
    <w:rsid w:val="00395D65"/>
    <w:rsid w:val="003A0268"/>
    <w:rsid w:val="003A171E"/>
    <w:rsid w:val="003A29C9"/>
    <w:rsid w:val="003A29FC"/>
    <w:rsid w:val="003A2AC5"/>
    <w:rsid w:val="003A2B3E"/>
    <w:rsid w:val="003A38B2"/>
    <w:rsid w:val="003A39F7"/>
    <w:rsid w:val="003A3B98"/>
    <w:rsid w:val="003A427B"/>
    <w:rsid w:val="003A4FDA"/>
    <w:rsid w:val="003A60D4"/>
    <w:rsid w:val="003A66A6"/>
    <w:rsid w:val="003A7384"/>
    <w:rsid w:val="003A7CCC"/>
    <w:rsid w:val="003B00BE"/>
    <w:rsid w:val="003B0CC1"/>
    <w:rsid w:val="003B13BA"/>
    <w:rsid w:val="003B1B5A"/>
    <w:rsid w:val="003B25F7"/>
    <w:rsid w:val="003B2E95"/>
    <w:rsid w:val="003B4A8E"/>
    <w:rsid w:val="003B5E28"/>
    <w:rsid w:val="003C0BF2"/>
    <w:rsid w:val="003C0DAF"/>
    <w:rsid w:val="003C13C6"/>
    <w:rsid w:val="003C2532"/>
    <w:rsid w:val="003C277D"/>
    <w:rsid w:val="003C48FC"/>
    <w:rsid w:val="003C4C54"/>
    <w:rsid w:val="003C5EA1"/>
    <w:rsid w:val="003C7091"/>
    <w:rsid w:val="003C796B"/>
    <w:rsid w:val="003D1625"/>
    <w:rsid w:val="003D1879"/>
    <w:rsid w:val="003D1A51"/>
    <w:rsid w:val="003D1FFF"/>
    <w:rsid w:val="003D28E1"/>
    <w:rsid w:val="003D2A44"/>
    <w:rsid w:val="003D2CB0"/>
    <w:rsid w:val="003D351B"/>
    <w:rsid w:val="003D394F"/>
    <w:rsid w:val="003D3CC9"/>
    <w:rsid w:val="003D46DA"/>
    <w:rsid w:val="003D49B6"/>
    <w:rsid w:val="003D6C14"/>
    <w:rsid w:val="003D7B3A"/>
    <w:rsid w:val="003E0282"/>
    <w:rsid w:val="003E105B"/>
    <w:rsid w:val="003E232D"/>
    <w:rsid w:val="003E3B6F"/>
    <w:rsid w:val="003E3E5B"/>
    <w:rsid w:val="003E62CC"/>
    <w:rsid w:val="003F0355"/>
    <w:rsid w:val="003F0BB3"/>
    <w:rsid w:val="003F0BDE"/>
    <w:rsid w:val="003F117D"/>
    <w:rsid w:val="003F1996"/>
    <w:rsid w:val="003F274C"/>
    <w:rsid w:val="003F3512"/>
    <w:rsid w:val="003F435E"/>
    <w:rsid w:val="003F4569"/>
    <w:rsid w:val="003F5221"/>
    <w:rsid w:val="003F6F13"/>
    <w:rsid w:val="00400D98"/>
    <w:rsid w:val="0040163A"/>
    <w:rsid w:val="00401DF9"/>
    <w:rsid w:val="004035FC"/>
    <w:rsid w:val="0040410A"/>
    <w:rsid w:val="00404877"/>
    <w:rsid w:val="0040491B"/>
    <w:rsid w:val="00405319"/>
    <w:rsid w:val="00405C20"/>
    <w:rsid w:val="00406FB3"/>
    <w:rsid w:val="00407629"/>
    <w:rsid w:val="00410283"/>
    <w:rsid w:val="004131EA"/>
    <w:rsid w:val="00413CB4"/>
    <w:rsid w:val="00413E9E"/>
    <w:rsid w:val="00414AAD"/>
    <w:rsid w:val="00415B17"/>
    <w:rsid w:val="0041647B"/>
    <w:rsid w:val="00416A2C"/>
    <w:rsid w:val="00417E5A"/>
    <w:rsid w:val="00417F54"/>
    <w:rsid w:val="004209D6"/>
    <w:rsid w:val="004221E0"/>
    <w:rsid w:val="00422FBA"/>
    <w:rsid w:val="004233E1"/>
    <w:rsid w:val="00423675"/>
    <w:rsid w:val="00423F14"/>
    <w:rsid w:val="00424429"/>
    <w:rsid w:val="00424BD3"/>
    <w:rsid w:val="00426360"/>
    <w:rsid w:val="004263F9"/>
    <w:rsid w:val="00430F07"/>
    <w:rsid w:val="00432BE7"/>
    <w:rsid w:val="00432D18"/>
    <w:rsid w:val="00433087"/>
    <w:rsid w:val="00433E8C"/>
    <w:rsid w:val="00434860"/>
    <w:rsid w:val="00436F7E"/>
    <w:rsid w:val="0043719D"/>
    <w:rsid w:val="004374FD"/>
    <w:rsid w:val="00440BEC"/>
    <w:rsid w:val="004429B5"/>
    <w:rsid w:val="00444CE2"/>
    <w:rsid w:val="00444E65"/>
    <w:rsid w:val="00445818"/>
    <w:rsid w:val="004464AE"/>
    <w:rsid w:val="004500D1"/>
    <w:rsid w:val="00451150"/>
    <w:rsid w:val="00452D36"/>
    <w:rsid w:val="004547B0"/>
    <w:rsid w:val="00454DD0"/>
    <w:rsid w:val="00455D6D"/>
    <w:rsid w:val="00456032"/>
    <w:rsid w:val="00456093"/>
    <w:rsid w:val="004566E4"/>
    <w:rsid w:val="00456B33"/>
    <w:rsid w:val="00457397"/>
    <w:rsid w:val="004579DA"/>
    <w:rsid w:val="004579DE"/>
    <w:rsid w:val="0046003D"/>
    <w:rsid w:val="004605B5"/>
    <w:rsid w:val="004605CA"/>
    <w:rsid w:val="00460612"/>
    <w:rsid w:val="00460CF2"/>
    <w:rsid w:val="00460D61"/>
    <w:rsid w:val="004617C6"/>
    <w:rsid w:val="004618DB"/>
    <w:rsid w:val="00461A32"/>
    <w:rsid w:val="0046223A"/>
    <w:rsid w:val="0046282D"/>
    <w:rsid w:val="004640D4"/>
    <w:rsid w:val="0046631D"/>
    <w:rsid w:val="0047325F"/>
    <w:rsid w:val="0047369F"/>
    <w:rsid w:val="00473939"/>
    <w:rsid w:val="00473C2D"/>
    <w:rsid w:val="0047524F"/>
    <w:rsid w:val="004763AC"/>
    <w:rsid w:val="00476B69"/>
    <w:rsid w:val="0047704E"/>
    <w:rsid w:val="004803DE"/>
    <w:rsid w:val="004825BD"/>
    <w:rsid w:val="004832A3"/>
    <w:rsid w:val="004843BF"/>
    <w:rsid w:val="00484D54"/>
    <w:rsid w:val="00486638"/>
    <w:rsid w:val="004879E0"/>
    <w:rsid w:val="00487ECD"/>
    <w:rsid w:val="00490CF3"/>
    <w:rsid w:val="004911AA"/>
    <w:rsid w:val="00491A48"/>
    <w:rsid w:val="00492349"/>
    <w:rsid w:val="00493A02"/>
    <w:rsid w:val="00495967"/>
    <w:rsid w:val="00495B43"/>
    <w:rsid w:val="0049629F"/>
    <w:rsid w:val="00496B12"/>
    <w:rsid w:val="00497999"/>
    <w:rsid w:val="00497D1A"/>
    <w:rsid w:val="00497D2D"/>
    <w:rsid w:val="004A0735"/>
    <w:rsid w:val="004A0F08"/>
    <w:rsid w:val="004A25DA"/>
    <w:rsid w:val="004A2922"/>
    <w:rsid w:val="004A297C"/>
    <w:rsid w:val="004A2BB7"/>
    <w:rsid w:val="004A2FFD"/>
    <w:rsid w:val="004A4D7F"/>
    <w:rsid w:val="004A53AD"/>
    <w:rsid w:val="004A6302"/>
    <w:rsid w:val="004A6430"/>
    <w:rsid w:val="004A6864"/>
    <w:rsid w:val="004A6E56"/>
    <w:rsid w:val="004A7960"/>
    <w:rsid w:val="004B04DD"/>
    <w:rsid w:val="004B0B21"/>
    <w:rsid w:val="004B1515"/>
    <w:rsid w:val="004B1AF4"/>
    <w:rsid w:val="004B1FAF"/>
    <w:rsid w:val="004B2EA5"/>
    <w:rsid w:val="004B35DF"/>
    <w:rsid w:val="004B36F3"/>
    <w:rsid w:val="004B40AD"/>
    <w:rsid w:val="004B4101"/>
    <w:rsid w:val="004B4674"/>
    <w:rsid w:val="004B4808"/>
    <w:rsid w:val="004B61EF"/>
    <w:rsid w:val="004B6830"/>
    <w:rsid w:val="004B6A76"/>
    <w:rsid w:val="004B6CD1"/>
    <w:rsid w:val="004B6E59"/>
    <w:rsid w:val="004B7752"/>
    <w:rsid w:val="004B7D20"/>
    <w:rsid w:val="004C0953"/>
    <w:rsid w:val="004C0E5F"/>
    <w:rsid w:val="004C0F58"/>
    <w:rsid w:val="004C318D"/>
    <w:rsid w:val="004C3474"/>
    <w:rsid w:val="004C3B67"/>
    <w:rsid w:val="004C4D48"/>
    <w:rsid w:val="004C6989"/>
    <w:rsid w:val="004C6C19"/>
    <w:rsid w:val="004C7E29"/>
    <w:rsid w:val="004D06E9"/>
    <w:rsid w:val="004D073D"/>
    <w:rsid w:val="004D2B9D"/>
    <w:rsid w:val="004D3671"/>
    <w:rsid w:val="004D3CA8"/>
    <w:rsid w:val="004E008D"/>
    <w:rsid w:val="004E0B4B"/>
    <w:rsid w:val="004E1585"/>
    <w:rsid w:val="004E2581"/>
    <w:rsid w:val="004E2E9C"/>
    <w:rsid w:val="004E33D3"/>
    <w:rsid w:val="004E357C"/>
    <w:rsid w:val="004E3E66"/>
    <w:rsid w:val="004E484E"/>
    <w:rsid w:val="004E6329"/>
    <w:rsid w:val="004E6C09"/>
    <w:rsid w:val="004E709C"/>
    <w:rsid w:val="004F0661"/>
    <w:rsid w:val="004F0CDE"/>
    <w:rsid w:val="004F106E"/>
    <w:rsid w:val="004F111B"/>
    <w:rsid w:val="004F11FD"/>
    <w:rsid w:val="004F1537"/>
    <w:rsid w:val="004F1826"/>
    <w:rsid w:val="004F226B"/>
    <w:rsid w:val="004F2A55"/>
    <w:rsid w:val="004F3193"/>
    <w:rsid w:val="004F38AE"/>
    <w:rsid w:val="004F3D56"/>
    <w:rsid w:val="004F3E6E"/>
    <w:rsid w:val="004F50B5"/>
    <w:rsid w:val="004F72C7"/>
    <w:rsid w:val="004F7395"/>
    <w:rsid w:val="004F79F4"/>
    <w:rsid w:val="004F7D08"/>
    <w:rsid w:val="00500F01"/>
    <w:rsid w:val="005012DA"/>
    <w:rsid w:val="00502165"/>
    <w:rsid w:val="0050279C"/>
    <w:rsid w:val="00502A2C"/>
    <w:rsid w:val="0050329B"/>
    <w:rsid w:val="0050349A"/>
    <w:rsid w:val="00503DB4"/>
    <w:rsid w:val="005056B5"/>
    <w:rsid w:val="00506561"/>
    <w:rsid w:val="00506A90"/>
    <w:rsid w:val="00510CF4"/>
    <w:rsid w:val="0051273E"/>
    <w:rsid w:val="00512E40"/>
    <w:rsid w:val="005135E3"/>
    <w:rsid w:val="005136CA"/>
    <w:rsid w:val="00513B34"/>
    <w:rsid w:val="00513C61"/>
    <w:rsid w:val="005158F0"/>
    <w:rsid w:val="00516876"/>
    <w:rsid w:val="00516B24"/>
    <w:rsid w:val="005178DE"/>
    <w:rsid w:val="00520538"/>
    <w:rsid w:val="00520A04"/>
    <w:rsid w:val="00521B49"/>
    <w:rsid w:val="0052226B"/>
    <w:rsid w:val="00522F3D"/>
    <w:rsid w:val="0052566E"/>
    <w:rsid w:val="00525843"/>
    <w:rsid w:val="0052652C"/>
    <w:rsid w:val="00527BAB"/>
    <w:rsid w:val="00530500"/>
    <w:rsid w:val="00530978"/>
    <w:rsid w:val="00531F59"/>
    <w:rsid w:val="00532A3F"/>
    <w:rsid w:val="00533174"/>
    <w:rsid w:val="0053371C"/>
    <w:rsid w:val="00535CBA"/>
    <w:rsid w:val="00535DBC"/>
    <w:rsid w:val="0053645D"/>
    <w:rsid w:val="00536839"/>
    <w:rsid w:val="00540576"/>
    <w:rsid w:val="00540D74"/>
    <w:rsid w:val="00541631"/>
    <w:rsid w:val="0054257F"/>
    <w:rsid w:val="005440FF"/>
    <w:rsid w:val="0054749E"/>
    <w:rsid w:val="005514A8"/>
    <w:rsid w:val="00551BA3"/>
    <w:rsid w:val="0055275C"/>
    <w:rsid w:val="0055426E"/>
    <w:rsid w:val="0055504E"/>
    <w:rsid w:val="00557813"/>
    <w:rsid w:val="00561063"/>
    <w:rsid w:val="00561203"/>
    <w:rsid w:val="00561B5F"/>
    <w:rsid w:val="00561CFD"/>
    <w:rsid w:val="0056259B"/>
    <w:rsid w:val="00562CA1"/>
    <w:rsid w:val="005652E2"/>
    <w:rsid w:val="0056575B"/>
    <w:rsid w:val="005658DC"/>
    <w:rsid w:val="00565DE7"/>
    <w:rsid w:val="0056603B"/>
    <w:rsid w:val="00566046"/>
    <w:rsid w:val="00566631"/>
    <w:rsid w:val="0057012B"/>
    <w:rsid w:val="00570C99"/>
    <w:rsid w:val="00572C10"/>
    <w:rsid w:val="005756B8"/>
    <w:rsid w:val="00577DDD"/>
    <w:rsid w:val="005809E0"/>
    <w:rsid w:val="00580CF2"/>
    <w:rsid w:val="00581BF9"/>
    <w:rsid w:val="00581DF3"/>
    <w:rsid w:val="005836F1"/>
    <w:rsid w:val="0058545A"/>
    <w:rsid w:val="00585BBB"/>
    <w:rsid w:val="00585EF0"/>
    <w:rsid w:val="00586173"/>
    <w:rsid w:val="005867EE"/>
    <w:rsid w:val="00586EAC"/>
    <w:rsid w:val="00591949"/>
    <w:rsid w:val="00593B3E"/>
    <w:rsid w:val="00594471"/>
    <w:rsid w:val="00594ECC"/>
    <w:rsid w:val="00594F84"/>
    <w:rsid w:val="00595748"/>
    <w:rsid w:val="00596081"/>
    <w:rsid w:val="00597644"/>
    <w:rsid w:val="00597896"/>
    <w:rsid w:val="005A0034"/>
    <w:rsid w:val="005A00CC"/>
    <w:rsid w:val="005A0D21"/>
    <w:rsid w:val="005A1502"/>
    <w:rsid w:val="005A1769"/>
    <w:rsid w:val="005A1D78"/>
    <w:rsid w:val="005A22E0"/>
    <w:rsid w:val="005A2950"/>
    <w:rsid w:val="005A3B0D"/>
    <w:rsid w:val="005A4F57"/>
    <w:rsid w:val="005A5133"/>
    <w:rsid w:val="005A66A3"/>
    <w:rsid w:val="005A7913"/>
    <w:rsid w:val="005A7ACC"/>
    <w:rsid w:val="005A7C55"/>
    <w:rsid w:val="005B1E8B"/>
    <w:rsid w:val="005B2A6E"/>
    <w:rsid w:val="005B2BAE"/>
    <w:rsid w:val="005B3194"/>
    <w:rsid w:val="005B370C"/>
    <w:rsid w:val="005B3835"/>
    <w:rsid w:val="005B40CA"/>
    <w:rsid w:val="005B4541"/>
    <w:rsid w:val="005B5B9D"/>
    <w:rsid w:val="005B628F"/>
    <w:rsid w:val="005B69CC"/>
    <w:rsid w:val="005C0404"/>
    <w:rsid w:val="005C1632"/>
    <w:rsid w:val="005C3304"/>
    <w:rsid w:val="005C3F85"/>
    <w:rsid w:val="005C58EF"/>
    <w:rsid w:val="005C5B7B"/>
    <w:rsid w:val="005C5CAB"/>
    <w:rsid w:val="005C754F"/>
    <w:rsid w:val="005C787A"/>
    <w:rsid w:val="005D0124"/>
    <w:rsid w:val="005D0135"/>
    <w:rsid w:val="005D0153"/>
    <w:rsid w:val="005D0948"/>
    <w:rsid w:val="005D1212"/>
    <w:rsid w:val="005D4EA0"/>
    <w:rsid w:val="005D5371"/>
    <w:rsid w:val="005D5604"/>
    <w:rsid w:val="005D5A30"/>
    <w:rsid w:val="005D6EA2"/>
    <w:rsid w:val="005D741C"/>
    <w:rsid w:val="005E0744"/>
    <w:rsid w:val="005E1D4B"/>
    <w:rsid w:val="005E2342"/>
    <w:rsid w:val="005E2E61"/>
    <w:rsid w:val="005E31AF"/>
    <w:rsid w:val="005E4FE7"/>
    <w:rsid w:val="005E6199"/>
    <w:rsid w:val="005E635F"/>
    <w:rsid w:val="005E6570"/>
    <w:rsid w:val="005E6A9A"/>
    <w:rsid w:val="005F06DC"/>
    <w:rsid w:val="005F0F7A"/>
    <w:rsid w:val="005F2A6D"/>
    <w:rsid w:val="005F326F"/>
    <w:rsid w:val="005F33E8"/>
    <w:rsid w:val="005F4EFD"/>
    <w:rsid w:val="005F5736"/>
    <w:rsid w:val="005F5756"/>
    <w:rsid w:val="005F6E59"/>
    <w:rsid w:val="005F7057"/>
    <w:rsid w:val="005F79C3"/>
    <w:rsid w:val="005F7B75"/>
    <w:rsid w:val="00600537"/>
    <w:rsid w:val="006008EC"/>
    <w:rsid w:val="006008F0"/>
    <w:rsid w:val="0060227A"/>
    <w:rsid w:val="00602D05"/>
    <w:rsid w:val="006043EF"/>
    <w:rsid w:val="006047B9"/>
    <w:rsid w:val="0060531D"/>
    <w:rsid w:val="00606064"/>
    <w:rsid w:val="006067FB"/>
    <w:rsid w:val="00606F2B"/>
    <w:rsid w:val="00607DB7"/>
    <w:rsid w:val="00612350"/>
    <w:rsid w:val="006130ED"/>
    <w:rsid w:val="006156FB"/>
    <w:rsid w:val="00616012"/>
    <w:rsid w:val="0061606C"/>
    <w:rsid w:val="00616A4F"/>
    <w:rsid w:val="00616FE7"/>
    <w:rsid w:val="0061752E"/>
    <w:rsid w:val="0062038B"/>
    <w:rsid w:val="006203C8"/>
    <w:rsid w:val="0062193D"/>
    <w:rsid w:val="00621ED5"/>
    <w:rsid w:val="00623510"/>
    <w:rsid w:val="006241A1"/>
    <w:rsid w:val="00624BB1"/>
    <w:rsid w:val="00624E1D"/>
    <w:rsid w:val="00624EA3"/>
    <w:rsid w:val="00625513"/>
    <w:rsid w:val="00625963"/>
    <w:rsid w:val="00625AE1"/>
    <w:rsid w:val="006263AA"/>
    <w:rsid w:val="00626C9D"/>
    <w:rsid w:val="00626DFA"/>
    <w:rsid w:val="00627872"/>
    <w:rsid w:val="00630821"/>
    <w:rsid w:val="00631B53"/>
    <w:rsid w:val="006334C8"/>
    <w:rsid w:val="0063485D"/>
    <w:rsid w:val="00634884"/>
    <w:rsid w:val="00634EB3"/>
    <w:rsid w:val="00640C51"/>
    <w:rsid w:val="0064173F"/>
    <w:rsid w:val="00641948"/>
    <w:rsid w:val="00641CD1"/>
    <w:rsid w:val="00642333"/>
    <w:rsid w:val="00650ED4"/>
    <w:rsid w:val="006518AD"/>
    <w:rsid w:val="00653D88"/>
    <w:rsid w:val="0065572E"/>
    <w:rsid w:val="00655AC8"/>
    <w:rsid w:val="00655E37"/>
    <w:rsid w:val="0065666E"/>
    <w:rsid w:val="00656C63"/>
    <w:rsid w:val="00657009"/>
    <w:rsid w:val="0066221F"/>
    <w:rsid w:val="00662338"/>
    <w:rsid w:val="00662ABA"/>
    <w:rsid w:val="00662F2A"/>
    <w:rsid w:val="00663FA7"/>
    <w:rsid w:val="00663FF1"/>
    <w:rsid w:val="006651BA"/>
    <w:rsid w:val="006654D3"/>
    <w:rsid w:val="00665AF8"/>
    <w:rsid w:val="006671B5"/>
    <w:rsid w:val="00667D79"/>
    <w:rsid w:val="0067251B"/>
    <w:rsid w:val="006728BE"/>
    <w:rsid w:val="00672B4C"/>
    <w:rsid w:val="00673C28"/>
    <w:rsid w:val="00674D57"/>
    <w:rsid w:val="00674F33"/>
    <w:rsid w:val="00676429"/>
    <w:rsid w:val="00680D87"/>
    <w:rsid w:val="00680E79"/>
    <w:rsid w:val="00681271"/>
    <w:rsid w:val="00681F92"/>
    <w:rsid w:val="0068360B"/>
    <w:rsid w:val="00683638"/>
    <w:rsid w:val="00683662"/>
    <w:rsid w:val="0068427C"/>
    <w:rsid w:val="00684C86"/>
    <w:rsid w:val="006855BF"/>
    <w:rsid w:val="00686190"/>
    <w:rsid w:val="00686749"/>
    <w:rsid w:val="006867E1"/>
    <w:rsid w:val="0069003B"/>
    <w:rsid w:val="00692662"/>
    <w:rsid w:val="00693824"/>
    <w:rsid w:val="0069562C"/>
    <w:rsid w:val="00695A1B"/>
    <w:rsid w:val="00695EBD"/>
    <w:rsid w:val="00696C56"/>
    <w:rsid w:val="006A0185"/>
    <w:rsid w:val="006A100B"/>
    <w:rsid w:val="006A25E2"/>
    <w:rsid w:val="006A362E"/>
    <w:rsid w:val="006A48EC"/>
    <w:rsid w:val="006A4CCB"/>
    <w:rsid w:val="006A5C88"/>
    <w:rsid w:val="006A7871"/>
    <w:rsid w:val="006B1F5B"/>
    <w:rsid w:val="006B3E1D"/>
    <w:rsid w:val="006B4370"/>
    <w:rsid w:val="006B6D35"/>
    <w:rsid w:val="006B732B"/>
    <w:rsid w:val="006B7DA6"/>
    <w:rsid w:val="006C04CD"/>
    <w:rsid w:val="006C0925"/>
    <w:rsid w:val="006C0B13"/>
    <w:rsid w:val="006C17BA"/>
    <w:rsid w:val="006C24E3"/>
    <w:rsid w:val="006C2B7F"/>
    <w:rsid w:val="006C3AFB"/>
    <w:rsid w:val="006C61F1"/>
    <w:rsid w:val="006C6FC9"/>
    <w:rsid w:val="006C7FA8"/>
    <w:rsid w:val="006D0C03"/>
    <w:rsid w:val="006D1247"/>
    <w:rsid w:val="006D127E"/>
    <w:rsid w:val="006D12D5"/>
    <w:rsid w:val="006D17A6"/>
    <w:rsid w:val="006D2D95"/>
    <w:rsid w:val="006D3175"/>
    <w:rsid w:val="006D32E4"/>
    <w:rsid w:val="006D556C"/>
    <w:rsid w:val="006D6FC0"/>
    <w:rsid w:val="006D73C0"/>
    <w:rsid w:val="006E013A"/>
    <w:rsid w:val="006E0189"/>
    <w:rsid w:val="006E0A8A"/>
    <w:rsid w:val="006E17FC"/>
    <w:rsid w:val="006E34D3"/>
    <w:rsid w:val="006E4131"/>
    <w:rsid w:val="006E45A1"/>
    <w:rsid w:val="006E4809"/>
    <w:rsid w:val="006E5B7D"/>
    <w:rsid w:val="006E6D0E"/>
    <w:rsid w:val="006E748C"/>
    <w:rsid w:val="006E77EF"/>
    <w:rsid w:val="006E7F1F"/>
    <w:rsid w:val="006F052F"/>
    <w:rsid w:val="006F083B"/>
    <w:rsid w:val="006F12E3"/>
    <w:rsid w:val="006F1BF6"/>
    <w:rsid w:val="006F289F"/>
    <w:rsid w:val="006F3702"/>
    <w:rsid w:val="006F3B1F"/>
    <w:rsid w:val="006F48B3"/>
    <w:rsid w:val="006F57FB"/>
    <w:rsid w:val="006F5EF6"/>
    <w:rsid w:val="006F691D"/>
    <w:rsid w:val="006F702C"/>
    <w:rsid w:val="006F7A8E"/>
    <w:rsid w:val="00700822"/>
    <w:rsid w:val="00700BB6"/>
    <w:rsid w:val="00701162"/>
    <w:rsid w:val="00701448"/>
    <w:rsid w:val="007015B0"/>
    <w:rsid w:val="007022D5"/>
    <w:rsid w:val="007026D2"/>
    <w:rsid w:val="007037F9"/>
    <w:rsid w:val="00703991"/>
    <w:rsid w:val="00704E08"/>
    <w:rsid w:val="0070503B"/>
    <w:rsid w:val="00705040"/>
    <w:rsid w:val="00705208"/>
    <w:rsid w:val="0070660E"/>
    <w:rsid w:val="007066FF"/>
    <w:rsid w:val="007075C6"/>
    <w:rsid w:val="00707723"/>
    <w:rsid w:val="00710345"/>
    <w:rsid w:val="00710586"/>
    <w:rsid w:val="00710FA0"/>
    <w:rsid w:val="00711005"/>
    <w:rsid w:val="0071109F"/>
    <w:rsid w:val="0071132D"/>
    <w:rsid w:val="00712723"/>
    <w:rsid w:val="007128AC"/>
    <w:rsid w:val="00712AD2"/>
    <w:rsid w:val="00714291"/>
    <w:rsid w:val="0071481F"/>
    <w:rsid w:val="00714F5B"/>
    <w:rsid w:val="007157D1"/>
    <w:rsid w:val="007160B5"/>
    <w:rsid w:val="00716822"/>
    <w:rsid w:val="007177CD"/>
    <w:rsid w:val="0072079E"/>
    <w:rsid w:val="00720987"/>
    <w:rsid w:val="00721555"/>
    <w:rsid w:val="00722150"/>
    <w:rsid w:val="0072234D"/>
    <w:rsid w:val="00722B06"/>
    <w:rsid w:val="00725847"/>
    <w:rsid w:val="00725B81"/>
    <w:rsid w:val="00730ECE"/>
    <w:rsid w:val="0073122B"/>
    <w:rsid w:val="0073192F"/>
    <w:rsid w:val="00731DF7"/>
    <w:rsid w:val="00735675"/>
    <w:rsid w:val="007358A9"/>
    <w:rsid w:val="00735CAF"/>
    <w:rsid w:val="007368A5"/>
    <w:rsid w:val="00736F69"/>
    <w:rsid w:val="007376C4"/>
    <w:rsid w:val="007407F2"/>
    <w:rsid w:val="00740BCE"/>
    <w:rsid w:val="00740D07"/>
    <w:rsid w:val="007424CE"/>
    <w:rsid w:val="00742A41"/>
    <w:rsid w:val="0074335D"/>
    <w:rsid w:val="007433C9"/>
    <w:rsid w:val="00743B39"/>
    <w:rsid w:val="00743F53"/>
    <w:rsid w:val="00744526"/>
    <w:rsid w:val="0074515D"/>
    <w:rsid w:val="00745AF1"/>
    <w:rsid w:val="00746201"/>
    <w:rsid w:val="00746A99"/>
    <w:rsid w:val="00750A1D"/>
    <w:rsid w:val="0075130C"/>
    <w:rsid w:val="0075268C"/>
    <w:rsid w:val="00753DF7"/>
    <w:rsid w:val="00754C47"/>
    <w:rsid w:val="00755437"/>
    <w:rsid w:val="007606FC"/>
    <w:rsid w:val="00760EA3"/>
    <w:rsid w:val="00761195"/>
    <w:rsid w:val="00763095"/>
    <w:rsid w:val="00764ECA"/>
    <w:rsid w:val="00765167"/>
    <w:rsid w:val="00765206"/>
    <w:rsid w:val="00767453"/>
    <w:rsid w:val="00770A83"/>
    <w:rsid w:val="00772FC4"/>
    <w:rsid w:val="007734C6"/>
    <w:rsid w:val="007758D4"/>
    <w:rsid w:val="007763BB"/>
    <w:rsid w:val="0077670A"/>
    <w:rsid w:val="00776CCE"/>
    <w:rsid w:val="00777B40"/>
    <w:rsid w:val="00777DBC"/>
    <w:rsid w:val="0078009E"/>
    <w:rsid w:val="00780639"/>
    <w:rsid w:val="007807F6"/>
    <w:rsid w:val="00781068"/>
    <w:rsid w:val="007825A5"/>
    <w:rsid w:val="0078294C"/>
    <w:rsid w:val="00782B9F"/>
    <w:rsid w:val="007843DD"/>
    <w:rsid w:val="00784DB3"/>
    <w:rsid w:val="00786A88"/>
    <w:rsid w:val="00787386"/>
    <w:rsid w:val="00787C9E"/>
    <w:rsid w:val="00790B0A"/>
    <w:rsid w:val="00791CC3"/>
    <w:rsid w:val="00791DFF"/>
    <w:rsid w:val="00792944"/>
    <w:rsid w:val="00792F99"/>
    <w:rsid w:val="007931BA"/>
    <w:rsid w:val="00795201"/>
    <w:rsid w:val="007954C7"/>
    <w:rsid w:val="0079552C"/>
    <w:rsid w:val="00797429"/>
    <w:rsid w:val="007A01D2"/>
    <w:rsid w:val="007A13E5"/>
    <w:rsid w:val="007A2BB3"/>
    <w:rsid w:val="007A3592"/>
    <w:rsid w:val="007A415A"/>
    <w:rsid w:val="007A4CA9"/>
    <w:rsid w:val="007A6054"/>
    <w:rsid w:val="007A6D77"/>
    <w:rsid w:val="007A72F4"/>
    <w:rsid w:val="007A73C8"/>
    <w:rsid w:val="007B009A"/>
    <w:rsid w:val="007B12D6"/>
    <w:rsid w:val="007B1E3C"/>
    <w:rsid w:val="007B218E"/>
    <w:rsid w:val="007B2350"/>
    <w:rsid w:val="007B27EF"/>
    <w:rsid w:val="007B2900"/>
    <w:rsid w:val="007B309E"/>
    <w:rsid w:val="007B4479"/>
    <w:rsid w:val="007B6DBA"/>
    <w:rsid w:val="007B73B5"/>
    <w:rsid w:val="007C2CCC"/>
    <w:rsid w:val="007C33FC"/>
    <w:rsid w:val="007C3C36"/>
    <w:rsid w:val="007C4C24"/>
    <w:rsid w:val="007C72D3"/>
    <w:rsid w:val="007C7420"/>
    <w:rsid w:val="007C7A78"/>
    <w:rsid w:val="007D11B6"/>
    <w:rsid w:val="007D3057"/>
    <w:rsid w:val="007D5373"/>
    <w:rsid w:val="007D57C3"/>
    <w:rsid w:val="007D5F59"/>
    <w:rsid w:val="007D5FCF"/>
    <w:rsid w:val="007D7B46"/>
    <w:rsid w:val="007E0230"/>
    <w:rsid w:val="007E03C7"/>
    <w:rsid w:val="007E05A7"/>
    <w:rsid w:val="007E0A50"/>
    <w:rsid w:val="007E0E7A"/>
    <w:rsid w:val="007E126E"/>
    <w:rsid w:val="007E1854"/>
    <w:rsid w:val="007E24AF"/>
    <w:rsid w:val="007E258C"/>
    <w:rsid w:val="007E381E"/>
    <w:rsid w:val="007E3D86"/>
    <w:rsid w:val="007E3F69"/>
    <w:rsid w:val="007E4A97"/>
    <w:rsid w:val="007E5888"/>
    <w:rsid w:val="007E5E0F"/>
    <w:rsid w:val="007E627C"/>
    <w:rsid w:val="007E785A"/>
    <w:rsid w:val="007F0B92"/>
    <w:rsid w:val="007F0FCB"/>
    <w:rsid w:val="007F1DD1"/>
    <w:rsid w:val="007F2838"/>
    <w:rsid w:val="007F2DF4"/>
    <w:rsid w:val="007F3598"/>
    <w:rsid w:val="007F3924"/>
    <w:rsid w:val="007F4B18"/>
    <w:rsid w:val="007F5236"/>
    <w:rsid w:val="007F6566"/>
    <w:rsid w:val="007F693A"/>
    <w:rsid w:val="007F73A0"/>
    <w:rsid w:val="007F74C0"/>
    <w:rsid w:val="00802AF8"/>
    <w:rsid w:val="00804C44"/>
    <w:rsid w:val="00805CCA"/>
    <w:rsid w:val="0080678F"/>
    <w:rsid w:val="00807066"/>
    <w:rsid w:val="008077D1"/>
    <w:rsid w:val="00807AD3"/>
    <w:rsid w:val="00810A9E"/>
    <w:rsid w:val="00810C42"/>
    <w:rsid w:val="00810D4B"/>
    <w:rsid w:val="00811108"/>
    <w:rsid w:val="00812ADA"/>
    <w:rsid w:val="008131B5"/>
    <w:rsid w:val="00814B3F"/>
    <w:rsid w:val="00814F19"/>
    <w:rsid w:val="00815386"/>
    <w:rsid w:val="008155E2"/>
    <w:rsid w:val="0081566C"/>
    <w:rsid w:val="00815F09"/>
    <w:rsid w:val="00815F52"/>
    <w:rsid w:val="00816B58"/>
    <w:rsid w:val="00816FBC"/>
    <w:rsid w:val="008170D5"/>
    <w:rsid w:val="008206F9"/>
    <w:rsid w:val="00820AE4"/>
    <w:rsid w:val="00821F2F"/>
    <w:rsid w:val="00822D91"/>
    <w:rsid w:val="00824337"/>
    <w:rsid w:val="0082475F"/>
    <w:rsid w:val="008258E6"/>
    <w:rsid w:val="00825EB3"/>
    <w:rsid w:val="00827481"/>
    <w:rsid w:val="00830E66"/>
    <w:rsid w:val="0083496E"/>
    <w:rsid w:val="00834D24"/>
    <w:rsid w:val="008354C5"/>
    <w:rsid w:val="0083641B"/>
    <w:rsid w:val="0083730C"/>
    <w:rsid w:val="00837FE1"/>
    <w:rsid w:val="00841E08"/>
    <w:rsid w:val="008423DE"/>
    <w:rsid w:val="00842AA2"/>
    <w:rsid w:val="00843706"/>
    <w:rsid w:val="00844872"/>
    <w:rsid w:val="00844D16"/>
    <w:rsid w:val="00844EAB"/>
    <w:rsid w:val="0084505E"/>
    <w:rsid w:val="0084506B"/>
    <w:rsid w:val="008458DD"/>
    <w:rsid w:val="00846299"/>
    <w:rsid w:val="0084666D"/>
    <w:rsid w:val="008468C4"/>
    <w:rsid w:val="00847A83"/>
    <w:rsid w:val="008506A2"/>
    <w:rsid w:val="00850B7D"/>
    <w:rsid w:val="00850EA0"/>
    <w:rsid w:val="00851DA5"/>
    <w:rsid w:val="00852116"/>
    <w:rsid w:val="00853A71"/>
    <w:rsid w:val="00854278"/>
    <w:rsid w:val="00855E31"/>
    <w:rsid w:val="00856530"/>
    <w:rsid w:val="00857088"/>
    <w:rsid w:val="00857758"/>
    <w:rsid w:val="00857989"/>
    <w:rsid w:val="00857B20"/>
    <w:rsid w:val="008600EA"/>
    <w:rsid w:val="00864049"/>
    <w:rsid w:val="00864491"/>
    <w:rsid w:val="008644E5"/>
    <w:rsid w:val="00864BC6"/>
    <w:rsid w:val="00864DBC"/>
    <w:rsid w:val="00865FB4"/>
    <w:rsid w:val="008663A1"/>
    <w:rsid w:val="00866949"/>
    <w:rsid w:val="00866B2D"/>
    <w:rsid w:val="00866F6C"/>
    <w:rsid w:val="00867824"/>
    <w:rsid w:val="00867B14"/>
    <w:rsid w:val="00870E81"/>
    <w:rsid w:val="008717FE"/>
    <w:rsid w:val="008726B2"/>
    <w:rsid w:val="00873336"/>
    <w:rsid w:val="00873A64"/>
    <w:rsid w:val="00873FAB"/>
    <w:rsid w:val="00874475"/>
    <w:rsid w:val="0087552B"/>
    <w:rsid w:val="00875652"/>
    <w:rsid w:val="00875C26"/>
    <w:rsid w:val="0087736B"/>
    <w:rsid w:val="0087740A"/>
    <w:rsid w:val="00881035"/>
    <w:rsid w:val="00881729"/>
    <w:rsid w:val="00881B9B"/>
    <w:rsid w:val="00882461"/>
    <w:rsid w:val="00882C3B"/>
    <w:rsid w:val="00883A1E"/>
    <w:rsid w:val="00883CD8"/>
    <w:rsid w:val="00884C60"/>
    <w:rsid w:val="008851B7"/>
    <w:rsid w:val="008855E4"/>
    <w:rsid w:val="00886850"/>
    <w:rsid w:val="00887920"/>
    <w:rsid w:val="008924AB"/>
    <w:rsid w:val="00892BB6"/>
    <w:rsid w:val="00893294"/>
    <w:rsid w:val="00894495"/>
    <w:rsid w:val="00895610"/>
    <w:rsid w:val="00896A00"/>
    <w:rsid w:val="00896F3A"/>
    <w:rsid w:val="008973B3"/>
    <w:rsid w:val="008974BC"/>
    <w:rsid w:val="008974CB"/>
    <w:rsid w:val="008A140E"/>
    <w:rsid w:val="008A1517"/>
    <w:rsid w:val="008A2072"/>
    <w:rsid w:val="008A221B"/>
    <w:rsid w:val="008A4AA7"/>
    <w:rsid w:val="008A53A2"/>
    <w:rsid w:val="008A56BD"/>
    <w:rsid w:val="008A5953"/>
    <w:rsid w:val="008A5ACE"/>
    <w:rsid w:val="008A6236"/>
    <w:rsid w:val="008A7C6F"/>
    <w:rsid w:val="008B1AA1"/>
    <w:rsid w:val="008B1D5E"/>
    <w:rsid w:val="008B38B7"/>
    <w:rsid w:val="008B42AA"/>
    <w:rsid w:val="008B6176"/>
    <w:rsid w:val="008B61C5"/>
    <w:rsid w:val="008B628F"/>
    <w:rsid w:val="008B62A3"/>
    <w:rsid w:val="008B678A"/>
    <w:rsid w:val="008B69D7"/>
    <w:rsid w:val="008B6DF7"/>
    <w:rsid w:val="008B7087"/>
    <w:rsid w:val="008C07B0"/>
    <w:rsid w:val="008C16CF"/>
    <w:rsid w:val="008C205F"/>
    <w:rsid w:val="008C280D"/>
    <w:rsid w:val="008C3ECD"/>
    <w:rsid w:val="008C45B4"/>
    <w:rsid w:val="008C48EE"/>
    <w:rsid w:val="008C52A2"/>
    <w:rsid w:val="008C6534"/>
    <w:rsid w:val="008C699C"/>
    <w:rsid w:val="008C791F"/>
    <w:rsid w:val="008D05D8"/>
    <w:rsid w:val="008D06C5"/>
    <w:rsid w:val="008D0A08"/>
    <w:rsid w:val="008D10D6"/>
    <w:rsid w:val="008D398D"/>
    <w:rsid w:val="008D441A"/>
    <w:rsid w:val="008D5B93"/>
    <w:rsid w:val="008D76AA"/>
    <w:rsid w:val="008D77DD"/>
    <w:rsid w:val="008E01A2"/>
    <w:rsid w:val="008E06F2"/>
    <w:rsid w:val="008E08FF"/>
    <w:rsid w:val="008E0A27"/>
    <w:rsid w:val="008E0C0D"/>
    <w:rsid w:val="008E12D5"/>
    <w:rsid w:val="008E135C"/>
    <w:rsid w:val="008E1FD0"/>
    <w:rsid w:val="008E3E26"/>
    <w:rsid w:val="008E3E92"/>
    <w:rsid w:val="008E5989"/>
    <w:rsid w:val="008E60EC"/>
    <w:rsid w:val="008E676A"/>
    <w:rsid w:val="008E70D7"/>
    <w:rsid w:val="008E76C5"/>
    <w:rsid w:val="008E79E1"/>
    <w:rsid w:val="008E7B5A"/>
    <w:rsid w:val="008F091A"/>
    <w:rsid w:val="008F1CA5"/>
    <w:rsid w:val="008F339D"/>
    <w:rsid w:val="008F7914"/>
    <w:rsid w:val="008F7A2A"/>
    <w:rsid w:val="009005E1"/>
    <w:rsid w:val="00902B2E"/>
    <w:rsid w:val="00903109"/>
    <w:rsid w:val="009038B8"/>
    <w:rsid w:val="00903B53"/>
    <w:rsid w:val="0090446C"/>
    <w:rsid w:val="0090485B"/>
    <w:rsid w:val="0090517F"/>
    <w:rsid w:val="00905E6A"/>
    <w:rsid w:val="00906716"/>
    <w:rsid w:val="00906C7F"/>
    <w:rsid w:val="0091158E"/>
    <w:rsid w:val="00911C55"/>
    <w:rsid w:val="009123F7"/>
    <w:rsid w:val="00912522"/>
    <w:rsid w:val="0091292E"/>
    <w:rsid w:val="00912A28"/>
    <w:rsid w:val="00912D7E"/>
    <w:rsid w:val="00913257"/>
    <w:rsid w:val="00913D6E"/>
    <w:rsid w:val="00914C7B"/>
    <w:rsid w:val="00916BCB"/>
    <w:rsid w:val="009216ED"/>
    <w:rsid w:val="00921D88"/>
    <w:rsid w:val="00921E41"/>
    <w:rsid w:val="00922348"/>
    <w:rsid w:val="0092376E"/>
    <w:rsid w:val="009255F8"/>
    <w:rsid w:val="0092575E"/>
    <w:rsid w:val="009266ED"/>
    <w:rsid w:val="00926830"/>
    <w:rsid w:val="00926EC4"/>
    <w:rsid w:val="00927296"/>
    <w:rsid w:val="00931EE7"/>
    <w:rsid w:val="009347B5"/>
    <w:rsid w:val="00934ED0"/>
    <w:rsid w:val="00937F71"/>
    <w:rsid w:val="00942701"/>
    <w:rsid w:val="00942AB9"/>
    <w:rsid w:val="00942EBC"/>
    <w:rsid w:val="00943241"/>
    <w:rsid w:val="00944A2B"/>
    <w:rsid w:val="00944E1C"/>
    <w:rsid w:val="00945776"/>
    <w:rsid w:val="00945FA1"/>
    <w:rsid w:val="0094778F"/>
    <w:rsid w:val="00950194"/>
    <w:rsid w:val="0095139F"/>
    <w:rsid w:val="009522D0"/>
    <w:rsid w:val="00952943"/>
    <w:rsid w:val="00952F2E"/>
    <w:rsid w:val="00953659"/>
    <w:rsid w:val="009546B7"/>
    <w:rsid w:val="00956063"/>
    <w:rsid w:val="009600C2"/>
    <w:rsid w:val="0096065F"/>
    <w:rsid w:val="00960913"/>
    <w:rsid w:val="00962DAE"/>
    <w:rsid w:val="00963648"/>
    <w:rsid w:val="009638BE"/>
    <w:rsid w:val="0096475D"/>
    <w:rsid w:val="00964AA1"/>
    <w:rsid w:val="00964D44"/>
    <w:rsid w:val="009657AB"/>
    <w:rsid w:val="00966596"/>
    <w:rsid w:val="0096737A"/>
    <w:rsid w:val="0097028A"/>
    <w:rsid w:val="0097050C"/>
    <w:rsid w:val="00971D96"/>
    <w:rsid w:val="0097205F"/>
    <w:rsid w:val="00972B3B"/>
    <w:rsid w:val="00972E37"/>
    <w:rsid w:val="00973489"/>
    <w:rsid w:val="00973BA2"/>
    <w:rsid w:val="00974257"/>
    <w:rsid w:val="00974AE4"/>
    <w:rsid w:val="009758A2"/>
    <w:rsid w:val="00975DBF"/>
    <w:rsid w:val="0097622D"/>
    <w:rsid w:val="00980003"/>
    <w:rsid w:val="00981900"/>
    <w:rsid w:val="00984286"/>
    <w:rsid w:val="00985322"/>
    <w:rsid w:val="009853A1"/>
    <w:rsid w:val="00985E76"/>
    <w:rsid w:val="0098756B"/>
    <w:rsid w:val="00990D77"/>
    <w:rsid w:val="009912C2"/>
    <w:rsid w:val="00993420"/>
    <w:rsid w:val="009935BE"/>
    <w:rsid w:val="0099366E"/>
    <w:rsid w:val="00993B99"/>
    <w:rsid w:val="00993E8C"/>
    <w:rsid w:val="009945E8"/>
    <w:rsid w:val="00994BA0"/>
    <w:rsid w:val="009952CC"/>
    <w:rsid w:val="009954D7"/>
    <w:rsid w:val="00995FB2"/>
    <w:rsid w:val="009966F2"/>
    <w:rsid w:val="009973F9"/>
    <w:rsid w:val="00997618"/>
    <w:rsid w:val="0099778C"/>
    <w:rsid w:val="009A097E"/>
    <w:rsid w:val="009A108B"/>
    <w:rsid w:val="009A1380"/>
    <w:rsid w:val="009A1BA9"/>
    <w:rsid w:val="009A3EF7"/>
    <w:rsid w:val="009A4029"/>
    <w:rsid w:val="009A444D"/>
    <w:rsid w:val="009A46E0"/>
    <w:rsid w:val="009A4EB3"/>
    <w:rsid w:val="009A56E8"/>
    <w:rsid w:val="009A5EAD"/>
    <w:rsid w:val="009A64BA"/>
    <w:rsid w:val="009A6F18"/>
    <w:rsid w:val="009A7326"/>
    <w:rsid w:val="009A7837"/>
    <w:rsid w:val="009B0703"/>
    <w:rsid w:val="009B093F"/>
    <w:rsid w:val="009B0D01"/>
    <w:rsid w:val="009B2444"/>
    <w:rsid w:val="009B2526"/>
    <w:rsid w:val="009B253F"/>
    <w:rsid w:val="009B2A0B"/>
    <w:rsid w:val="009B5230"/>
    <w:rsid w:val="009B5EF7"/>
    <w:rsid w:val="009B6E2E"/>
    <w:rsid w:val="009C0DDE"/>
    <w:rsid w:val="009C208D"/>
    <w:rsid w:val="009C2437"/>
    <w:rsid w:val="009C2566"/>
    <w:rsid w:val="009C3845"/>
    <w:rsid w:val="009C4DA4"/>
    <w:rsid w:val="009C7ED6"/>
    <w:rsid w:val="009D0751"/>
    <w:rsid w:val="009D20A1"/>
    <w:rsid w:val="009D239C"/>
    <w:rsid w:val="009D2D89"/>
    <w:rsid w:val="009D3B1C"/>
    <w:rsid w:val="009D5581"/>
    <w:rsid w:val="009D5A54"/>
    <w:rsid w:val="009D645E"/>
    <w:rsid w:val="009D7E9E"/>
    <w:rsid w:val="009E0C85"/>
    <w:rsid w:val="009E14D8"/>
    <w:rsid w:val="009E25E9"/>
    <w:rsid w:val="009E382F"/>
    <w:rsid w:val="009E49BD"/>
    <w:rsid w:val="009E49D8"/>
    <w:rsid w:val="009E4D40"/>
    <w:rsid w:val="009E687B"/>
    <w:rsid w:val="009E6D51"/>
    <w:rsid w:val="009F022F"/>
    <w:rsid w:val="009F0AA1"/>
    <w:rsid w:val="009F0C8C"/>
    <w:rsid w:val="009F1BD3"/>
    <w:rsid w:val="009F1D63"/>
    <w:rsid w:val="009F2030"/>
    <w:rsid w:val="009F27DF"/>
    <w:rsid w:val="009F2FA9"/>
    <w:rsid w:val="009F3310"/>
    <w:rsid w:val="009F4C9E"/>
    <w:rsid w:val="009F514E"/>
    <w:rsid w:val="009F5466"/>
    <w:rsid w:val="009F6A05"/>
    <w:rsid w:val="009F7AF4"/>
    <w:rsid w:val="009F7C91"/>
    <w:rsid w:val="00A02F38"/>
    <w:rsid w:val="00A040E5"/>
    <w:rsid w:val="00A05B90"/>
    <w:rsid w:val="00A05E23"/>
    <w:rsid w:val="00A06063"/>
    <w:rsid w:val="00A1066C"/>
    <w:rsid w:val="00A109F9"/>
    <w:rsid w:val="00A11B20"/>
    <w:rsid w:val="00A1288A"/>
    <w:rsid w:val="00A1568D"/>
    <w:rsid w:val="00A1684D"/>
    <w:rsid w:val="00A1780E"/>
    <w:rsid w:val="00A209A3"/>
    <w:rsid w:val="00A20A89"/>
    <w:rsid w:val="00A2122E"/>
    <w:rsid w:val="00A21E4A"/>
    <w:rsid w:val="00A2300C"/>
    <w:rsid w:val="00A24879"/>
    <w:rsid w:val="00A25B9E"/>
    <w:rsid w:val="00A2775C"/>
    <w:rsid w:val="00A27AF8"/>
    <w:rsid w:val="00A300DD"/>
    <w:rsid w:val="00A3040B"/>
    <w:rsid w:val="00A30806"/>
    <w:rsid w:val="00A33096"/>
    <w:rsid w:val="00A33759"/>
    <w:rsid w:val="00A343CC"/>
    <w:rsid w:val="00A34D24"/>
    <w:rsid w:val="00A37BFE"/>
    <w:rsid w:val="00A411F6"/>
    <w:rsid w:val="00A4156A"/>
    <w:rsid w:val="00A41C7A"/>
    <w:rsid w:val="00A41F10"/>
    <w:rsid w:val="00A420D7"/>
    <w:rsid w:val="00A4239C"/>
    <w:rsid w:val="00A423E3"/>
    <w:rsid w:val="00A4329C"/>
    <w:rsid w:val="00A43561"/>
    <w:rsid w:val="00A4453D"/>
    <w:rsid w:val="00A4573F"/>
    <w:rsid w:val="00A45DEC"/>
    <w:rsid w:val="00A460AD"/>
    <w:rsid w:val="00A46501"/>
    <w:rsid w:val="00A46A1B"/>
    <w:rsid w:val="00A47EF5"/>
    <w:rsid w:val="00A50C61"/>
    <w:rsid w:val="00A516B0"/>
    <w:rsid w:val="00A51CA6"/>
    <w:rsid w:val="00A52501"/>
    <w:rsid w:val="00A52E0E"/>
    <w:rsid w:val="00A536C6"/>
    <w:rsid w:val="00A54320"/>
    <w:rsid w:val="00A54421"/>
    <w:rsid w:val="00A54502"/>
    <w:rsid w:val="00A54833"/>
    <w:rsid w:val="00A5512B"/>
    <w:rsid w:val="00A5659A"/>
    <w:rsid w:val="00A56D02"/>
    <w:rsid w:val="00A57A9E"/>
    <w:rsid w:val="00A57C97"/>
    <w:rsid w:val="00A605AA"/>
    <w:rsid w:val="00A6132D"/>
    <w:rsid w:val="00A6263F"/>
    <w:rsid w:val="00A62E88"/>
    <w:rsid w:val="00A630A0"/>
    <w:rsid w:val="00A63166"/>
    <w:rsid w:val="00A63178"/>
    <w:rsid w:val="00A64956"/>
    <w:rsid w:val="00A65C89"/>
    <w:rsid w:val="00A669D6"/>
    <w:rsid w:val="00A66F6E"/>
    <w:rsid w:val="00A6765B"/>
    <w:rsid w:val="00A67765"/>
    <w:rsid w:val="00A7005E"/>
    <w:rsid w:val="00A713AE"/>
    <w:rsid w:val="00A7144D"/>
    <w:rsid w:val="00A71B12"/>
    <w:rsid w:val="00A73D96"/>
    <w:rsid w:val="00A741E6"/>
    <w:rsid w:val="00A7450F"/>
    <w:rsid w:val="00A74B3F"/>
    <w:rsid w:val="00A74F16"/>
    <w:rsid w:val="00A74FEB"/>
    <w:rsid w:val="00A75CC2"/>
    <w:rsid w:val="00A7615F"/>
    <w:rsid w:val="00A76694"/>
    <w:rsid w:val="00A80DEC"/>
    <w:rsid w:val="00A80F5F"/>
    <w:rsid w:val="00A81218"/>
    <w:rsid w:val="00A812EA"/>
    <w:rsid w:val="00A838F1"/>
    <w:rsid w:val="00A849F3"/>
    <w:rsid w:val="00A84D8E"/>
    <w:rsid w:val="00A8520C"/>
    <w:rsid w:val="00A8563B"/>
    <w:rsid w:val="00A85A05"/>
    <w:rsid w:val="00A85A65"/>
    <w:rsid w:val="00A85B8C"/>
    <w:rsid w:val="00A85B8D"/>
    <w:rsid w:val="00A86CFE"/>
    <w:rsid w:val="00A87063"/>
    <w:rsid w:val="00A87A37"/>
    <w:rsid w:val="00A90C88"/>
    <w:rsid w:val="00A9116D"/>
    <w:rsid w:val="00A931CC"/>
    <w:rsid w:val="00A9373A"/>
    <w:rsid w:val="00A9387C"/>
    <w:rsid w:val="00A940D5"/>
    <w:rsid w:val="00A96090"/>
    <w:rsid w:val="00A96540"/>
    <w:rsid w:val="00A96F67"/>
    <w:rsid w:val="00AA1881"/>
    <w:rsid w:val="00AA19D4"/>
    <w:rsid w:val="00AA2575"/>
    <w:rsid w:val="00AA29DF"/>
    <w:rsid w:val="00AA3CBE"/>
    <w:rsid w:val="00AA41A8"/>
    <w:rsid w:val="00AA4A66"/>
    <w:rsid w:val="00AA4A6B"/>
    <w:rsid w:val="00AA5D1A"/>
    <w:rsid w:val="00AA6F7B"/>
    <w:rsid w:val="00AA7659"/>
    <w:rsid w:val="00AB010E"/>
    <w:rsid w:val="00AB0548"/>
    <w:rsid w:val="00AB05AE"/>
    <w:rsid w:val="00AB09B9"/>
    <w:rsid w:val="00AB1DE7"/>
    <w:rsid w:val="00AB235A"/>
    <w:rsid w:val="00AB24C5"/>
    <w:rsid w:val="00AB2EBB"/>
    <w:rsid w:val="00AB326A"/>
    <w:rsid w:val="00AB4D40"/>
    <w:rsid w:val="00AB549A"/>
    <w:rsid w:val="00AB5B3D"/>
    <w:rsid w:val="00AB5E17"/>
    <w:rsid w:val="00AB6FD1"/>
    <w:rsid w:val="00AB76DE"/>
    <w:rsid w:val="00AB7D57"/>
    <w:rsid w:val="00AC1F6E"/>
    <w:rsid w:val="00AC41D6"/>
    <w:rsid w:val="00AC4868"/>
    <w:rsid w:val="00AC4B06"/>
    <w:rsid w:val="00AC4C61"/>
    <w:rsid w:val="00AC58BA"/>
    <w:rsid w:val="00AC7047"/>
    <w:rsid w:val="00AC735B"/>
    <w:rsid w:val="00AC773B"/>
    <w:rsid w:val="00AC777C"/>
    <w:rsid w:val="00AD024F"/>
    <w:rsid w:val="00AD25B3"/>
    <w:rsid w:val="00AD260D"/>
    <w:rsid w:val="00AD3806"/>
    <w:rsid w:val="00AD4341"/>
    <w:rsid w:val="00AD5688"/>
    <w:rsid w:val="00AD5E8F"/>
    <w:rsid w:val="00AD6004"/>
    <w:rsid w:val="00AD6632"/>
    <w:rsid w:val="00AD7E5E"/>
    <w:rsid w:val="00AE16BE"/>
    <w:rsid w:val="00AE1D02"/>
    <w:rsid w:val="00AE207E"/>
    <w:rsid w:val="00AE267D"/>
    <w:rsid w:val="00AE4F48"/>
    <w:rsid w:val="00AE60B7"/>
    <w:rsid w:val="00AE786A"/>
    <w:rsid w:val="00AE7933"/>
    <w:rsid w:val="00AF074E"/>
    <w:rsid w:val="00AF0B30"/>
    <w:rsid w:val="00AF194E"/>
    <w:rsid w:val="00AF23E5"/>
    <w:rsid w:val="00AF370B"/>
    <w:rsid w:val="00AF539D"/>
    <w:rsid w:val="00AF5515"/>
    <w:rsid w:val="00AF5AAC"/>
    <w:rsid w:val="00AF5D92"/>
    <w:rsid w:val="00AF5E05"/>
    <w:rsid w:val="00AF66A8"/>
    <w:rsid w:val="00B00637"/>
    <w:rsid w:val="00B014C0"/>
    <w:rsid w:val="00B01B4F"/>
    <w:rsid w:val="00B02869"/>
    <w:rsid w:val="00B02AB3"/>
    <w:rsid w:val="00B02BD2"/>
    <w:rsid w:val="00B02BF1"/>
    <w:rsid w:val="00B03178"/>
    <w:rsid w:val="00B032C5"/>
    <w:rsid w:val="00B03492"/>
    <w:rsid w:val="00B0356A"/>
    <w:rsid w:val="00B03772"/>
    <w:rsid w:val="00B04777"/>
    <w:rsid w:val="00B0530B"/>
    <w:rsid w:val="00B0548B"/>
    <w:rsid w:val="00B06452"/>
    <w:rsid w:val="00B068D7"/>
    <w:rsid w:val="00B10EA4"/>
    <w:rsid w:val="00B114F8"/>
    <w:rsid w:val="00B11C61"/>
    <w:rsid w:val="00B12A4B"/>
    <w:rsid w:val="00B12A58"/>
    <w:rsid w:val="00B13289"/>
    <w:rsid w:val="00B13445"/>
    <w:rsid w:val="00B140ED"/>
    <w:rsid w:val="00B15134"/>
    <w:rsid w:val="00B153F7"/>
    <w:rsid w:val="00B1734A"/>
    <w:rsid w:val="00B20081"/>
    <w:rsid w:val="00B21C0C"/>
    <w:rsid w:val="00B21F09"/>
    <w:rsid w:val="00B2289F"/>
    <w:rsid w:val="00B22FC6"/>
    <w:rsid w:val="00B231AE"/>
    <w:rsid w:val="00B23285"/>
    <w:rsid w:val="00B238A4"/>
    <w:rsid w:val="00B23DDC"/>
    <w:rsid w:val="00B24134"/>
    <w:rsid w:val="00B2436F"/>
    <w:rsid w:val="00B257F0"/>
    <w:rsid w:val="00B25E31"/>
    <w:rsid w:val="00B30D67"/>
    <w:rsid w:val="00B31CA9"/>
    <w:rsid w:val="00B31EF5"/>
    <w:rsid w:val="00B33ED5"/>
    <w:rsid w:val="00B3494F"/>
    <w:rsid w:val="00B3582F"/>
    <w:rsid w:val="00B36209"/>
    <w:rsid w:val="00B36C00"/>
    <w:rsid w:val="00B407A2"/>
    <w:rsid w:val="00B43431"/>
    <w:rsid w:val="00B437AF"/>
    <w:rsid w:val="00B44308"/>
    <w:rsid w:val="00B4489F"/>
    <w:rsid w:val="00B4491C"/>
    <w:rsid w:val="00B44EA0"/>
    <w:rsid w:val="00B455F1"/>
    <w:rsid w:val="00B45CB7"/>
    <w:rsid w:val="00B46818"/>
    <w:rsid w:val="00B475BF"/>
    <w:rsid w:val="00B47D40"/>
    <w:rsid w:val="00B50DD4"/>
    <w:rsid w:val="00B5136E"/>
    <w:rsid w:val="00B52382"/>
    <w:rsid w:val="00B5410D"/>
    <w:rsid w:val="00B54DF2"/>
    <w:rsid w:val="00B55DA7"/>
    <w:rsid w:val="00B56164"/>
    <w:rsid w:val="00B56554"/>
    <w:rsid w:val="00B5656C"/>
    <w:rsid w:val="00B57E51"/>
    <w:rsid w:val="00B60E18"/>
    <w:rsid w:val="00B6181B"/>
    <w:rsid w:val="00B64366"/>
    <w:rsid w:val="00B64398"/>
    <w:rsid w:val="00B6481C"/>
    <w:rsid w:val="00B659F0"/>
    <w:rsid w:val="00B65D2E"/>
    <w:rsid w:val="00B7033C"/>
    <w:rsid w:val="00B70AF2"/>
    <w:rsid w:val="00B7227C"/>
    <w:rsid w:val="00B7258B"/>
    <w:rsid w:val="00B72CDB"/>
    <w:rsid w:val="00B73382"/>
    <w:rsid w:val="00B73890"/>
    <w:rsid w:val="00B74745"/>
    <w:rsid w:val="00B8014A"/>
    <w:rsid w:val="00B80585"/>
    <w:rsid w:val="00B8085C"/>
    <w:rsid w:val="00B8141C"/>
    <w:rsid w:val="00B81C7B"/>
    <w:rsid w:val="00B82B28"/>
    <w:rsid w:val="00B82D30"/>
    <w:rsid w:val="00B835EB"/>
    <w:rsid w:val="00B83ABE"/>
    <w:rsid w:val="00B83EAA"/>
    <w:rsid w:val="00B84014"/>
    <w:rsid w:val="00B84623"/>
    <w:rsid w:val="00B85848"/>
    <w:rsid w:val="00B868A9"/>
    <w:rsid w:val="00B86964"/>
    <w:rsid w:val="00B86AAE"/>
    <w:rsid w:val="00B87C7C"/>
    <w:rsid w:val="00B92A17"/>
    <w:rsid w:val="00B92D3F"/>
    <w:rsid w:val="00B93143"/>
    <w:rsid w:val="00B931CB"/>
    <w:rsid w:val="00B93564"/>
    <w:rsid w:val="00B937BB"/>
    <w:rsid w:val="00B94803"/>
    <w:rsid w:val="00B95597"/>
    <w:rsid w:val="00B95777"/>
    <w:rsid w:val="00BA2B81"/>
    <w:rsid w:val="00BA2CA2"/>
    <w:rsid w:val="00BA34B8"/>
    <w:rsid w:val="00BA3509"/>
    <w:rsid w:val="00BA352F"/>
    <w:rsid w:val="00BA469A"/>
    <w:rsid w:val="00BA680D"/>
    <w:rsid w:val="00BA7070"/>
    <w:rsid w:val="00BA709B"/>
    <w:rsid w:val="00BA7906"/>
    <w:rsid w:val="00BB071E"/>
    <w:rsid w:val="00BB0ECE"/>
    <w:rsid w:val="00BB1115"/>
    <w:rsid w:val="00BB1EE3"/>
    <w:rsid w:val="00BB2192"/>
    <w:rsid w:val="00BB25D0"/>
    <w:rsid w:val="00BB3457"/>
    <w:rsid w:val="00BB350F"/>
    <w:rsid w:val="00BB3545"/>
    <w:rsid w:val="00BB4662"/>
    <w:rsid w:val="00BB4898"/>
    <w:rsid w:val="00BB4D6C"/>
    <w:rsid w:val="00BB66E5"/>
    <w:rsid w:val="00BB6CA8"/>
    <w:rsid w:val="00BB7C9E"/>
    <w:rsid w:val="00BB7E67"/>
    <w:rsid w:val="00BC0F18"/>
    <w:rsid w:val="00BC1FEB"/>
    <w:rsid w:val="00BC2EB2"/>
    <w:rsid w:val="00BC30EF"/>
    <w:rsid w:val="00BC477D"/>
    <w:rsid w:val="00BC5028"/>
    <w:rsid w:val="00BC5EFC"/>
    <w:rsid w:val="00BC6912"/>
    <w:rsid w:val="00BD02EA"/>
    <w:rsid w:val="00BD0782"/>
    <w:rsid w:val="00BD180F"/>
    <w:rsid w:val="00BD18D3"/>
    <w:rsid w:val="00BD1BB2"/>
    <w:rsid w:val="00BD21A7"/>
    <w:rsid w:val="00BD2DF9"/>
    <w:rsid w:val="00BD3164"/>
    <w:rsid w:val="00BD37C8"/>
    <w:rsid w:val="00BD4951"/>
    <w:rsid w:val="00BD532C"/>
    <w:rsid w:val="00BD56E2"/>
    <w:rsid w:val="00BD7AB1"/>
    <w:rsid w:val="00BE0B48"/>
    <w:rsid w:val="00BE0CA4"/>
    <w:rsid w:val="00BE1641"/>
    <w:rsid w:val="00BE2335"/>
    <w:rsid w:val="00BE3CF6"/>
    <w:rsid w:val="00BE4806"/>
    <w:rsid w:val="00BE4DA1"/>
    <w:rsid w:val="00BE5DCD"/>
    <w:rsid w:val="00BE64F5"/>
    <w:rsid w:val="00BE66CF"/>
    <w:rsid w:val="00BE6F2B"/>
    <w:rsid w:val="00BE72BE"/>
    <w:rsid w:val="00BF1CC0"/>
    <w:rsid w:val="00BF1D89"/>
    <w:rsid w:val="00BF2666"/>
    <w:rsid w:val="00BF379F"/>
    <w:rsid w:val="00BF4491"/>
    <w:rsid w:val="00BF5ABD"/>
    <w:rsid w:val="00BF7C91"/>
    <w:rsid w:val="00C004AE"/>
    <w:rsid w:val="00C00D12"/>
    <w:rsid w:val="00C015BB"/>
    <w:rsid w:val="00C01B88"/>
    <w:rsid w:val="00C01E79"/>
    <w:rsid w:val="00C025BD"/>
    <w:rsid w:val="00C02DDC"/>
    <w:rsid w:val="00C043C0"/>
    <w:rsid w:val="00C05094"/>
    <w:rsid w:val="00C05807"/>
    <w:rsid w:val="00C06785"/>
    <w:rsid w:val="00C077D4"/>
    <w:rsid w:val="00C10B7F"/>
    <w:rsid w:val="00C120E3"/>
    <w:rsid w:val="00C1242B"/>
    <w:rsid w:val="00C12F74"/>
    <w:rsid w:val="00C13D08"/>
    <w:rsid w:val="00C13EC8"/>
    <w:rsid w:val="00C14392"/>
    <w:rsid w:val="00C14646"/>
    <w:rsid w:val="00C159BF"/>
    <w:rsid w:val="00C162B7"/>
    <w:rsid w:val="00C16754"/>
    <w:rsid w:val="00C16863"/>
    <w:rsid w:val="00C20549"/>
    <w:rsid w:val="00C20DAD"/>
    <w:rsid w:val="00C21935"/>
    <w:rsid w:val="00C21A45"/>
    <w:rsid w:val="00C22545"/>
    <w:rsid w:val="00C2326D"/>
    <w:rsid w:val="00C237D0"/>
    <w:rsid w:val="00C30C8E"/>
    <w:rsid w:val="00C318CC"/>
    <w:rsid w:val="00C31A79"/>
    <w:rsid w:val="00C321E8"/>
    <w:rsid w:val="00C331BF"/>
    <w:rsid w:val="00C35A2C"/>
    <w:rsid w:val="00C36CE7"/>
    <w:rsid w:val="00C403A0"/>
    <w:rsid w:val="00C4162A"/>
    <w:rsid w:val="00C45990"/>
    <w:rsid w:val="00C4697B"/>
    <w:rsid w:val="00C475C4"/>
    <w:rsid w:val="00C50AE1"/>
    <w:rsid w:val="00C50C8F"/>
    <w:rsid w:val="00C519C4"/>
    <w:rsid w:val="00C5259E"/>
    <w:rsid w:val="00C54BD6"/>
    <w:rsid w:val="00C54D15"/>
    <w:rsid w:val="00C55293"/>
    <w:rsid w:val="00C563C8"/>
    <w:rsid w:val="00C56553"/>
    <w:rsid w:val="00C56A3F"/>
    <w:rsid w:val="00C578C8"/>
    <w:rsid w:val="00C57E29"/>
    <w:rsid w:val="00C60EF0"/>
    <w:rsid w:val="00C61031"/>
    <w:rsid w:val="00C61C9C"/>
    <w:rsid w:val="00C63DCA"/>
    <w:rsid w:val="00C65269"/>
    <w:rsid w:val="00C661DC"/>
    <w:rsid w:val="00C6623F"/>
    <w:rsid w:val="00C66383"/>
    <w:rsid w:val="00C666C4"/>
    <w:rsid w:val="00C708F7"/>
    <w:rsid w:val="00C711E4"/>
    <w:rsid w:val="00C71E00"/>
    <w:rsid w:val="00C72611"/>
    <w:rsid w:val="00C73428"/>
    <w:rsid w:val="00C736A7"/>
    <w:rsid w:val="00C73786"/>
    <w:rsid w:val="00C74591"/>
    <w:rsid w:val="00C74A55"/>
    <w:rsid w:val="00C74B7F"/>
    <w:rsid w:val="00C74FD1"/>
    <w:rsid w:val="00C75A99"/>
    <w:rsid w:val="00C75D2F"/>
    <w:rsid w:val="00C76421"/>
    <w:rsid w:val="00C76802"/>
    <w:rsid w:val="00C777C5"/>
    <w:rsid w:val="00C80756"/>
    <w:rsid w:val="00C81D38"/>
    <w:rsid w:val="00C835C0"/>
    <w:rsid w:val="00C846C3"/>
    <w:rsid w:val="00C858A2"/>
    <w:rsid w:val="00C8725A"/>
    <w:rsid w:val="00C873CA"/>
    <w:rsid w:val="00C924E6"/>
    <w:rsid w:val="00C92785"/>
    <w:rsid w:val="00C92AF3"/>
    <w:rsid w:val="00C92E55"/>
    <w:rsid w:val="00C94480"/>
    <w:rsid w:val="00C94B97"/>
    <w:rsid w:val="00C94CBF"/>
    <w:rsid w:val="00C95085"/>
    <w:rsid w:val="00C9560E"/>
    <w:rsid w:val="00C96FC8"/>
    <w:rsid w:val="00C97340"/>
    <w:rsid w:val="00C97BA6"/>
    <w:rsid w:val="00CA0595"/>
    <w:rsid w:val="00CA178C"/>
    <w:rsid w:val="00CA1C1D"/>
    <w:rsid w:val="00CA27F4"/>
    <w:rsid w:val="00CA2A08"/>
    <w:rsid w:val="00CA35B3"/>
    <w:rsid w:val="00CA3DBA"/>
    <w:rsid w:val="00CA44FA"/>
    <w:rsid w:val="00CA4EAA"/>
    <w:rsid w:val="00CA5690"/>
    <w:rsid w:val="00CA5983"/>
    <w:rsid w:val="00CA68E7"/>
    <w:rsid w:val="00CA74EC"/>
    <w:rsid w:val="00CB0A05"/>
    <w:rsid w:val="00CB2298"/>
    <w:rsid w:val="00CB268F"/>
    <w:rsid w:val="00CB273D"/>
    <w:rsid w:val="00CB30C5"/>
    <w:rsid w:val="00CB3407"/>
    <w:rsid w:val="00CB3587"/>
    <w:rsid w:val="00CB3711"/>
    <w:rsid w:val="00CB4BD5"/>
    <w:rsid w:val="00CB4BE0"/>
    <w:rsid w:val="00CB4DF8"/>
    <w:rsid w:val="00CB58FE"/>
    <w:rsid w:val="00CC0013"/>
    <w:rsid w:val="00CC0F27"/>
    <w:rsid w:val="00CC1D0F"/>
    <w:rsid w:val="00CC2FA5"/>
    <w:rsid w:val="00CC40DA"/>
    <w:rsid w:val="00CC47FA"/>
    <w:rsid w:val="00CC770A"/>
    <w:rsid w:val="00CD13D3"/>
    <w:rsid w:val="00CD1B31"/>
    <w:rsid w:val="00CD3D72"/>
    <w:rsid w:val="00CD6B12"/>
    <w:rsid w:val="00CD702D"/>
    <w:rsid w:val="00CD7E25"/>
    <w:rsid w:val="00CE02A2"/>
    <w:rsid w:val="00CE03AF"/>
    <w:rsid w:val="00CE04BE"/>
    <w:rsid w:val="00CE0A83"/>
    <w:rsid w:val="00CE1B2C"/>
    <w:rsid w:val="00CE214A"/>
    <w:rsid w:val="00CE4A22"/>
    <w:rsid w:val="00CE4B63"/>
    <w:rsid w:val="00CE5033"/>
    <w:rsid w:val="00CE6312"/>
    <w:rsid w:val="00CE6733"/>
    <w:rsid w:val="00CE6E99"/>
    <w:rsid w:val="00CE74C1"/>
    <w:rsid w:val="00CF066F"/>
    <w:rsid w:val="00CF0759"/>
    <w:rsid w:val="00CF0D78"/>
    <w:rsid w:val="00CF2E08"/>
    <w:rsid w:val="00CF3A91"/>
    <w:rsid w:val="00CF3D1C"/>
    <w:rsid w:val="00CF5C9B"/>
    <w:rsid w:val="00CF66F9"/>
    <w:rsid w:val="00D0087E"/>
    <w:rsid w:val="00D00D0C"/>
    <w:rsid w:val="00D015F2"/>
    <w:rsid w:val="00D02FC5"/>
    <w:rsid w:val="00D0555A"/>
    <w:rsid w:val="00D06394"/>
    <w:rsid w:val="00D06B5B"/>
    <w:rsid w:val="00D078BB"/>
    <w:rsid w:val="00D07D93"/>
    <w:rsid w:val="00D07EE8"/>
    <w:rsid w:val="00D1009A"/>
    <w:rsid w:val="00D10615"/>
    <w:rsid w:val="00D10634"/>
    <w:rsid w:val="00D11113"/>
    <w:rsid w:val="00D11D56"/>
    <w:rsid w:val="00D12059"/>
    <w:rsid w:val="00D12472"/>
    <w:rsid w:val="00D1260C"/>
    <w:rsid w:val="00D12B68"/>
    <w:rsid w:val="00D13087"/>
    <w:rsid w:val="00D133BD"/>
    <w:rsid w:val="00D14A86"/>
    <w:rsid w:val="00D169FE"/>
    <w:rsid w:val="00D17100"/>
    <w:rsid w:val="00D2288B"/>
    <w:rsid w:val="00D26F12"/>
    <w:rsid w:val="00D271B5"/>
    <w:rsid w:val="00D30579"/>
    <w:rsid w:val="00D31BB4"/>
    <w:rsid w:val="00D32493"/>
    <w:rsid w:val="00D3351B"/>
    <w:rsid w:val="00D33755"/>
    <w:rsid w:val="00D33B9C"/>
    <w:rsid w:val="00D33CBE"/>
    <w:rsid w:val="00D3471B"/>
    <w:rsid w:val="00D36DF4"/>
    <w:rsid w:val="00D37392"/>
    <w:rsid w:val="00D37672"/>
    <w:rsid w:val="00D37816"/>
    <w:rsid w:val="00D379C8"/>
    <w:rsid w:val="00D37F17"/>
    <w:rsid w:val="00D40626"/>
    <w:rsid w:val="00D41FA5"/>
    <w:rsid w:val="00D42A7A"/>
    <w:rsid w:val="00D447D1"/>
    <w:rsid w:val="00D45047"/>
    <w:rsid w:val="00D45531"/>
    <w:rsid w:val="00D45C40"/>
    <w:rsid w:val="00D4627C"/>
    <w:rsid w:val="00D504C8"/>
    <w:rsid w:val="00D52B4B"/>
    <w:rsid w:val="00D52DFB"/>
    <w:rsid w:val="00D5355E"/>
    <w:rsid w:val="00D5393D"/>
    <w:rsid w:val="00D54460"/>
    <w:rsid w:val="00D54AB9"/>
    <w:rsid w:val="00D55AC8"/>
    <w:rsid w:val="00D56B5B"/>
    <w:rsid w:val="00D572BC"/>
    <w:rsid w:val="00D572EB"/>
    <w:rsid w:val="00D57B7C"/>
    <w:rsid w:val="00D600C9"/>
    <w:rsid w:val="00D60D80"/>
    <w:rsid w:val="00D611BA"/>
    <w:rsid w:val="00D625C0"/>
    <w:rsid w:val="00D62BC7"/>
    <w:rsid w:val="00D64890"/>
    <w:rsid w:val="00D64D93"/>
    <w:rsid w:val="00D64EFD"/>
    <w:rsid w:val="00D65A9F"/>
    <w:rsid w:val="00D66446"/>
    <w:rsid w:val="00D66955"/>
    <w:rsid w:val="00D67043"/>
    <w:rsid w:val="00D7048C"/>
    <w:rsid w:val="00D70E8F"/>
    <w:rsid w:val="00D710FE"/>
    <w:rsid w:val="00D7161A"/>
    <w:rsid w:val="00D716F4"/>
    <w:rsid w:val="00D717C2"/>
    <w:rsid w:val="00D719BD"/>
    <w:rsid w:val="00D72A5D"/>
    <w:rsid w:val="00D73365"/>
    <w:rsid w:val="00D73948"/>
    <w:rsid w:val="00D73F1A"/>
    <w:rsid w:val="00D74FCC"/>
    <w:rsid w:val="00D7526B"/>
    <w:rsid w:val="00D75FB4"/>
    <w:rsid w:val="00D7656F"/>
    <w:rsid w:val="00D77730"/>
    <w:rsid w:val="00D7785B"/>
    <w:rsid w:val="00D808A2"/>
    <w:rsid w:val="00D80C5E"/>
    <w:rsid w:val="00D80E75"/>
    <w:rsid w:val="00D813CB"/>
    <w:rsid w:val="00D81BE1"/>
    <w:rsid w:val="00D823A2"/>
    <w:rsid w:val="00D82A84"/>
    <w:rsid w:val="00D82E68"/>
    <w:rsid w:val="00D833C9"/>
    <w:rsid w:val="00D85076"/>
    <w:rsid w:val="00D85993"/>
    <w:rsid w:val="00D8691C"/>
    <w:rsid w:val="00D86D17"/>
    <w:rsid w:val="00D87C8C"/>
    <w:rsid w:val="00D90A06"/>
    <w:rsid w:val="00D911A9"/>
    <w:rsid w:val="00D92721"/>
    <w:rsid w:val="00D953F2"/>
    <w:rsid w:val="00D95AEC"/>
    <w:rsid w:val="00D96212"/>
    <w:rsid w:val="00D96BE1"/>
    <w:rsid w:val="00D9759A"/>
    <w:rsid w:val="00D9776C"/>
    <w:rsid w:val="00D97D37"/>
    <w:rsid w:val="00D97F22"/>
    <w:rsid w:val="00DA0645"/>
    <w:rsid w:val="00DA0EC5"/>
    <w:rsid w:val="00DA24E3"/>
    <w:rsid w:val="00DA3148"/>
    <w:rsid w:val="00DA3B7C"/>
    <w:rsid w:val="00DA3CAF"/>
    <w:rsid w:val="00DA4745"/>
    <w:rsid w:val="00DA59D9"/>
    <w:rsid w:val="00DA5AE0"/>
    <w:rsid w:val="00DA5BDC"/>
    <w:rsid w:val="00DA702C"/>
    <w:rsid w:val="00DA7037"/>
    <w:rsid w:val="00DB09B7"/>
    <w:rsid w:val="00DB0C11"/>
    <w:rsid w:val="00DB2032"/>
    <w:rsid w:val="00DB4F66"/>
    <w:rsid w:val="00DB55CB"/>
    <w:rsid w:val="00DB6CFB"/>
    <w:rsid w:val="00DC0E9E"/>
    <w:rsid w:val="00DC2DE5"/>
    <w:rsid w:val="00DC2EFA"/>
    <w:rsid w:val="00DC38B2"/>
    <w:rsid w:val="00DC3AC7"/>
    <w:rsid w:val="00DC3CC4"/>
    <w:rsid w:val="00DC4552"/>
    <w:rsid w:val="00DC54EF"/>
    <w:rsid w:val="00DC590B"/>
    <w:rsid w:val="00DC5ED8"/>
    <w:rsid w:val="00DC6108"/>
    <w:rsid w:val="00DC61C8"/>
    <w:rsid w:val="00DC7316"/>
    <w:rsid w:val="00DC741C"/>
    <w:rsid w:val="00DC76DC"/>
    <w:rsid w:val="00DD0AA0"/>
    <w:rsid w:val="00DD0C37"/>
    <w:rsid w:val="00DD15AA"/>
    <w:rsid w:val="00DD4AF9"/>
    <w:rsid w:val="00DD4D2C"/>
    <w:rsid w:val="00DD5ABC"/>
    <w:rsid w:val="00DD768C"/>
    <w:rsid w:val="00DD77B6"/>
    <w:rsid w:val="00DE074F"/>
    <w:rsid w:val="00DE0AB4"/>
    <w:rsid w:val="00DE17CB"/>
    <w:rsid w:val="00DE3F10"/>
    <w:rsid w:val="00DE44C9"/>
    <w:rsid w:val="00DE4B22"/>
    <w:rsid w:val="00DE54A2"/>
    <w:rsid w:val="00DE6666"/>
    <w:rsid w:val="00DF04B7"/>
    <w:rsid w:val="00DF0C85"/>
    <w:rsid w:val="00DF14F3"/>
    <w:rsid w:val="00DF1AE1"/>
    <w:rsid w:val="00DF303C"/>
    <w:rsid w:val="00DF31D5"/>
    <w:rsid w:val="00DF3E66"/>
    <w:rsid w:val="00DF3F8F"/>
    <w:rsid w:val="00DF429B"/>
    <w:rsid w:val="00DF473F"/>
    <w:rsid w:val="00DF6EB7"/>
    <w:rsid w:val="00DF7484"/>
    <w:rsid w:val="00DF7E82"/>
    <w:rsid w:val="00E010B5"/>
    <w:rsid w:val="00E01816"/>
    <w:rsid w:val="00E026AD"/>
    <w:rsid w:val="00E026EC"/>
    <w:rsid w:val="00E030EA"/>
    <w:rsid w:val="00E03CF3"/>
    <w:rsid w:val="00E04000"/>
    <w:rsid w:val="00E055C3"/>
    <w:rsid w:val="00E065C9"/>
    <w:rsid w:val="00E0760A"/>
    <w:rsid w:val="00E10264"/>
    <w:rsid w:val="00E10274"/>
    <w:rsid w:val="00E10420"/>
    <w:rsid w:val="00E1050E"/>
    <w:rsid w:val="00E1210A"/>
    <w:rsid w:val="00E12C0C"/>
    <w:rsid w:val="00E13EDF"/>
    <w:rsid w:val="00E143D2"/>
    <w:rsid w:val="00E16C4A"/>
    <w:rsid w:val="00E173A6"/>
    <w:rsid w:val="00E174B7"/>
    <w:rsid w:val="00E2070C"/>
    <w:rsid w:val="00E21335"/>
    <w:rsid w:val="00E21CCE"/>
    <w:rsid w:val="00E2207F"/>
    <w:rsid w:val="00E229EC"/>
    <w:rsid w:val="00E22EC2"/>
    <w:rsid w:val="00E23116"/>
    <w:rsid w:val="00E23A26"/>
    <w:rsid w:val="00E24F1C"/>
    <w:rsid w:val="00E25A25"/>
    <w:rsid w:val="00E261C8"/>
    <w:rsid w:val="00E26BE3"/>
    <w:rsid w:val="00E26CD7"/>
    <w:rsid w:val="00E30E41"/>
    <w:rsid w:val="00E33514"/>
    <w:rsid w:val="00E343F0"/>
    <w:rsid w:val="00E34C73"/>
    <w:rsid w:val="00E377C0"/>
    <w:rsid w:val="00E379E4"/>
    <w:rsid w:val="00E404BA"/>
    <w:rsid w:val="00E407DB"/>
    <w:rsid w:val="00E40FC1"/>
    <w:rsid w:val="00E413C9"/>
    <w:rsid w:val="00E42197"/>
    <w:rsid w:val="00E42D85"/>
    <w:rsid w:val="00E4323B"/>
    <w:rsid w:val="00E43765"/>
    <w:rsid w:val="00E44AE3"/>
    <w:rsid w:val="00E44CFA"/>
    <w:rsid w:val="00E44E10"/>
    <w:rsid w:val="00E45ED9"/>
    <w:rsid w:val="00E46324"/>
    <w:rsid w:val="00E464C8"/>
    <w:rsid w:val="00E46D33"/>
    <w:rsid w:val="00E50189"/>
    <w:rsid w:val="00E5053D"/>
    <w:rsid w:val="00E50D0E"/>
    <w:rsid w:val="00E521C0"/>
    <w:rsid w:val="00E52400"/>
    <w:rsid w:val="00E5262D"/>
    <w:rsid w:val="00E5407E"/>
    <w:rsid w:val="00E546EA"/>
    <w:rsid w:val="00E54A4A"/>
    <w:rsid w:val="00E55ACE"/>
    <w:rsid w:val="00E55DE7"/>
    <w:rsid w:val="00E56C82"/>
    <w:rsid w:val="00E57465"/>
    <w:rsid w:val="00E57AE1"/>
    <w:rsid w:val="00E60203"/>
    <w:rsid w:val="00E611E1"/>
    <w:rsid w:val="00E62212"/>
    <w:rsid w:val="00E629A2"/>
    <w:rsid w:val="00E62A79"/>
    <w:rsid w:val="00E62AF8"/>
    <w:rsid w:val="00E62C97"/>
    <w:rsid w:val="00E6345A"/>
    <w:rsid w:val="00E63C9B"/>
    <w:rsid w:val="00E64135"/>
    <w:rsid w:val="00E64173"/>
    <w:rsid w:val="00E64F39"/>
    <w:rsid w:val="00E65D51"/>
    <w:rsid w:val="00E66347"/>
    <w:rsid w:val="00E677F7"/>
    <w:rsid w:val="00E71877"/>
    <w:rsid w:val="00E72E8C"/>
    <w:rsid w:val="00E73309"/>
    <w:rsid w:val="00E73821"/>
    <w:rsid w:val="00E73A36"/>
    <w:rsid w:val="00E748FF"/>
    <w:rsid w:val="00E750C0"/>
    <w:rsid w:val="00E76DB4"/>
    <w:rsid w:val="00E83B7C"/>
    <w:rsid w:val="00E83FBC"/>
    <w:rsid w:val="00E84353"/>
    <w:rsid w:val="00E84AAE"/>
    <w:rsid w:val="00E85718"/>
    <w:rsid w:val="00E85DA6"/>
    <w:rsid w:val="00E866B3"/>
    <w:rsid w:val="00E87A97"/>
    <w:rsid w:val="00E90299"/>
    <w:rsid w:val="00E90F1E"/>
    <w:rsid w:val="00E920BF"/>
    <w:rsid w:val="00E92E16"/>
    <w:rsid w:val="00E93EED"/>
    <w:rsid w:val="00E93F9A"/>
    <w:rsid w:val="00E944A6"/>
    <w:rsid w:val="00E953F3"/>
    <w:rsid w:val="00E96AF8"/>
    <w:rsid w:val="00E97C39"/>
    <w:rsid w:val="00EA1E77"/>
    <w:rsid w:val="00EA4130"/>
    <w:rsid w:val="00EA4E07"/>
    <w:rsid w:val="00EA4F3F"/>
    <w:rsid w:val="00EA5722"/>
    <w:rsid w:val="00EA6274"/>
    <w:rsid w:val="00EB05D4"/>
    <w:rsid w:val="00EB05DF"/>
    <w:rsid w:val="00EB1622"/>
    <w:rsid w:val="00EB190F"/>
    <w:rsid w:val="00EB2780"/>
    <w:rsid w:val="00EB2E25"/>
    <w:rsid w:val="00EB4816"/>
    <w:rsid w:val="00EB4A3A"/>
    <w:rsid w:val="00EB4C3D"/>
    <w:rsid w:val="00EB52E1"/>
    <w:rsid w:val="00EB58B7"/>
    <w:rsid w:val="00EB6A3A"/>
    <w:rsid w:val="00EB6B4F"/>
    <w:rsid w:val="00EB7BD9"/>
    <w:rsid w:val="00EC031B"/>
    <w:rsid w:val="00EC08A9"/>
    <w:rsid w:val="00EC0CA8"/>
    <w:rsid w:val="00EC148A"/>
    <w:rsid w:val="00EC15D9"/>
    <w:rsid w:val="00EC16D4"/>
    <w:rsid w:val="00EC2364"/>
    <w:rsid w:val="00EC2DA5"/>
    <w:rsid w:val="00EC3A44"/>
    <w:rsid w:val="00EC4288"/>
    <w:rsid w:val="00EC589B"/>
    <w:rsid w:val="00EC5C95"/>
    <w:rsid w:val="00EC6131"/>
    <w:rsid w:val="00EC6A03"/>
    <w:rsid w:val="00EC6DE2"/>
    <w:rsid w:val="00EC707A"/>
    <w:rsid w:val="00EC7361"/>
    <w:rsid w:val="00EC738D"/>
    <w:rsid w:val="00ED0848"/>
    <w:rsid w:val="00ED0EF6"/>
    <w:rsid w:val="00ED1173"/>
    <w:rsid w:val="00ED1D21"/>
    <w:rsid w:val="00ED2B73"/>
    <w:rsid w:val="00ED2E27"/>
    <w:rsid w:val="00ED3DCD"/>
    <w:rsid w:val="00ED566F"/>
    <w:rsid w:val="00ED56D3"/>
    <w:rsid w:val="00ED58C8"/>
    <w:rsid w:val="00ED5AA5"/>
    <w:rsid w:val="00ED5ED2"/>
    <w:rsid w:val="00ED6790"/>
    <w:rsid w:val="00ED778F"/>
    <w:rsid w:val="00ED7872"/>
    <w:rsid w:val="00EE00A4"/>
    <w:rsid w:val="00EE052C"/>
    <w:rsid w:val="00EE0C2E"/>
    <w:rsid w:val="00EE16CA"/>
    <w:rsid w:val="00EE3AF8"/>
    <w:rsid w:val="00EE3E85"/>
    <w:rsid w:val="00EE4AF1"/>
    <w:rsid w:val="00EE4E98"/>
    <w:rsid w:val="00EE55F5"/>
    <w:rsid w:val="00EE5C02"/>
    <w:rsid w:val="00EE62E9"/>
    <w:rsid w:val="00EE6952"/>
    <w:rsid w:val="00EE69C5"/>
    <w:rsid w:val="00EE6D6A"/>
    <w:rsid w:val="00EF0058"/>
    <w:rsid w:val="00EF079A"/>
    <w:rsid w:val="00EF09B0"/>
    <w:rsid w:val="00EF1542"/>
    <w:rsid w:val="00EF21FD"/>
    <w:rsid w:val="00EF337B"/>
    <w:rsid w:val="00EF3570"/>
    <w:rsid w:val="00EF59A5"/>
    <w:rsid w:val="00EF6BC9"/>
    <w:rsid w:val="00EF6E5C"/>
    <w:rsid w:val="00EF704A"/>
    <w:rsid w:val="00EF7436"/>
    <w:rsid w:val="00EF76A4"/>
    <w:rsid w:val="00EF7E02"/>
    <w:rsid w:val="00F0036B"/>
    <w:rsid w:val="00F00405"/>
    <w:rsid w:val="00F00581"/>
    <w:rsid w:val="00F005B6"/>
    <w:rsid w:val="00F0064E"/>
    <w:rsid w:val="00F00956"/>
    <w:rsid w:val="00F04249"/>
    <w:rsid w:val="00F04A8C"/>
    <w:rsid w:val="00F06C03"/>
    <w:rsid w:val="00F1010D"/>
    <w:rsid w:val="00F10116"/>
    <w:rsid w:val="00F13C8E"/>
    <w:rsid w:val="00F14239"/>
    <w:rsid w:val="00F14C6E"/>
    <w:rsid w:val="00F15917"/>
    <w:rsid w:val="00F15A69"/>
    <w:rsid w:val="00F20705"/>
    <w:rsid w:val="00F20716"/>
    <w:rsid w:val="00F20CBC"/>
    <w:rsid w:val="00F20DC4"/>
    <w:rsid w:val="00F2132E"/>
    <w:rsid w:val="00F21E70"/>
    <w:rsid w:val="00F223A2"/>
    <w:rsid w:val="00F22C57"/>
    <w:rsid w:val="00F22F35"/>
    <w:rsid w:val="00F2342F"/>
    <w:rsid w:val="00F26D22"/>
    <w:rsid w:val="00F27B9B"/>
    <w:rsid w:val="00F30440"/>
    <w:rsid w:val="00F30500"/>
    <w:rsid w:val="00F3070C"/>
    <w:rsid w:val="00F31BDC"/>
    <w:rsid w:val="00F33885"/>
    <w:rsid w:val="00F33CD1"/>
    <w:rsid w:val="00F34155"/>
    <w:rsid w:val="00F34159"/>
    <w:rsid w:val="00F35454"/>
    <w:rsid w:val="00F35DF8"/>
    <w:rsid w:val="00F35FB4"/>
    <w:rsid w:val="00F36C19"/>
    <w:rsid w:val="00F4015D"/>
    <w:rsid w:val="00F403BB"/>
    <w:rsid w:val="00F4542A"/>
    <w:rsid w:val="00F46354"/>
    <w:rsid w:val="00F465F1"/>
    <w:rsid w:val="00F47767"/>
    <w:rsid w:val="00F47872"/>
    <w:rsid w:val="00F525EF"/>
    <w:rsid w:val="00F532F7"/>
    <w:rsid w:val="00F534B7"/>
    <w:rsid w:val="00F555A8"/>
    <w:rsid w:val="00F55951"/>
    <w:rsid w:val="00F562BF"/>
    <w:rsid w:val="00F60B45"/>
    <w:rsid w:val="00F617D7"/>
    <w:rsid w:val="00F61D3E"/>
    <w:rsid w:val="00F62403"/>
    <w:rsid w:val="00F63317"/>
    <w:rsid w:val="00F6440C"/>
    <w:rsid w:val="00F67CD3"/>
    <w:rsid w:val="00F70228"/>
    <w:rsid w:val="00F71A5E"/>
    <w:rsid w:val="00F735E5"/>
    <w:rsid w:val="00F737A0"/>
    <w:rsid w:val="00F738BD"/>
    <w:rsid w:val="00F738ED"/>
    <w:rsid w:val="00F7395C"/>
    <w:rsid w:val="00F74E7B"/>
    <w:rsid w:val="00F7534C"/>
    <w:rsid w:val="00F75B51"/>
    <w:rsid w:val="00F765C0"/>
    <w:rsid w:val="00F76898"/>
    <w:rsid w:val="00F77152"/>
    <w:rsid w:val="00F77233"/>
    <w:rsid w:val="00F80BA3"/>
    <w:rsid w:val="00F82782"/>
    <w:rsid w:val="00F8477E"/>
    <w:rsid w:val="00F85FEF"/>
    <w:rsid w:val="00F86C06"/>
    <w:rsid w:val="00F86DFA"/>
    <w:rsid w:val="00F87F75"/>
    <w:rsid w:val="00F902D4"/>
    <w:rsid w:val="00F933C0"/>
    <w:rsid w:val="00F93613"/>
    <w:rsid w:val="00F9389D"/>
    <w:rsid w:val="00F93B2A"/>
    <w:rsid w:val="00F94383"/>
    <w:rsid w:val="00F948A4"/>
    <w:rsid w:val="00F95660"/>
    <w:rsid w:val="00F95EF3"/>
    <w:rsid w:val="00FA07A7"/>
    <w:rsid w:val="00FA0BF9"/>
    <w:rsid w:val="00FA1408"/>
    <w:rsid w:val="00FA2B8F"/>
    <w:rsid w:val="00FA32FC"/>
    <w:rsid w:val="00FA3714"/>
    <w:rsid w:val="00FA3A33"/>
    <w:rsid w:val="00FA5131"/>
    <w:rsid w:val="00FA57A4"/>
    <w:rsid w:val="00FA6731"/>
    <w:rsid w:val="00FA6F3B"/>
    <w:rsid w:val="00FB3611"/>
    <w:rsid w:val="00FB41E6"/>
    <w:rsid w:val="00FB4A5F"/>
    <w:rsid w:val="00FB50A7"/>
    <w:rsid w:val="00FB52E4"/>
    <w:rsid w:val="00FB6B5E"/>
    <w:rsid w:val="00FC00F0"/>
    <w:rsid w:val="00FC1984"/>
    <w:rsid w:val="00FC35D2"/>
    <w:rsid w:val="00FC3D6C"/>
    <w:rsid w:val="00FC431C"/>
    <w:rsid w:val="00FC4A6F"/>
    <w:rsid w:val="00FC4DCD"/>
    <w:rsid w:val="00FC5ED8"/>
    <w:rsid w:val="00FC6654"/>
    <w:rsid w:val="00FC6A52"/>
    <w:rsid w:val="00FC7F54"/>
    <w:rsid w:val="00FD08BA"/>
    <w:rsid w:val="00FD0A8D"/>
    <w:rsid w:val="00FD0DF0"/>
    <w:rsid w:val="00FD1425"/>
    <w:rsid w:val="00FD1BDF"/>
    <w:rsid w:val="00FD30D2"/>
    <w:rsid w:val="00FD42A2"/>
    <w:rsid w:val="00FD49C7"/>
    <w:rsid w:val="00FD4ACE"/>
    <w:rsid w:val="00FD7538"/>
    <w:rsid w:val="00FE02F5"/>
    <w:rsid w:val="00FE0EF7"/>
    <w:rsid w:val="00FE18C0"/>
    <w:rsid w:val="00FE3550"/>
    <w:rsid w:val="00FE41EE"/>
    <w:rsid w:val="00FE5AF1"/>
    <w:rsid w:val="00FE6851"/>
    <w:rsid w:val="00FE6B30"/>
    <w:rsid w:val="00FE7039"/>
    <w:rsid w:val="00FE70ED"/>
    <w:rsid w:val="00FF0373"/>
    <w:rsid w:val="00FF1532"/>
    <w:rsid w:val="00FF160D"/>
    <w:rsid w:val="00FF2711"/>
    <w:rsid w:val="00FF583C"/>
    <w:rsid w:val="00FF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E552A"/>
  <w15:docId w15:val="{A1C4232D-F41D-4B5D-8190-7C89C58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960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960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D0A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3745"/>
    <w:pPr>
      <w:spacing w:before="100" w:beforeAutospacing="1" w:after="100" w:afterAutospacing="1"/>
    </w:pPr>
  </w:style>
  <w:style w:type="character" w:customStyle="1" w:styleId="Heading3Char">
    <w:name w:val="Heading 3 Char"/>
    <w:basedOn w:val="DefaultParagraphFont"/>
    <w:link w:val="Heading3"/>
    <w:rsid w:val="00DD0AA0"/>
    <w:rPr>
      <w:b/>
      <w:bCs/>
      <w:sz w:val="27"/>
      <w:szCs w:val="27"/>
    </w:rPr>
  </w:style>
  <w:style w:type="paragraph" w:customStyle="1" w:styleId="Default">
    <w:name w:val="Default"/>
    <w:rsid w:val="00672B4C"/>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124F71"/>
    <w:rPr>
      <w:i/>
      <w:iCs/>
    </w:rPr>
  </w:style>
  <w:style w:type="character" w:styleId="Hyperlink">
    <w:name w:val="Hyperlink"/>
    <w:basedOn w:val="DefaultParagraphFont"/>
    <w:unhideWhenUsed/>
    <w:rsid w:val="008A56BD"/>
    <w:rPr>
      <w:color w:val="0000FF"/>
      <w:u w:val="single"/>
    </w:rPr>
  </w:style>
  <w:style w:type="paragraph" w:styleId="Header">
    <w:name w:val="header"/>
    <w:basedOn w:val="Normal"/>
    <w:link w:val="HeaderChar"/>
    <w:rsid w:val="00F555A8"/>
    <w:pPr>
      <w:tabs>
        <w:tab w:val="center" w:pos="4680"/>
        <w:tab w:val="right" w:pos="9360"/>
      </w:tabs>
    </w:pPr>
  </w:style>
  <w:style w:type="character" w:customStyle="1" w:styleId="HeaderChar">
    <w:name w:val="Header Char"/>
    <w:basedOn w:val="DefaultParagraphFont"/>
    <w:link w:val="Header"/>
    <w:rsid w:val="00F555A8"/>
    <w:rPr>
      <w:sz w:val="24"/>
      <w:szCs w:val="24"/>
    </w:rPr>
  </w:style>
  <w:style w:type="paragraph" w:styleId="Footer">
    <w:name w:val="footer"/>
    <w:basedOn w:val="Normal"/>
    <w:link w:val="FooterChar"/>
    <w:uiPriority w:val="99"/>
    <w:rsid w:val="00F555A8"/>
    <w:pPr>
      <w:tabs>
        <w:tab w:val="center" w:pos="4680"/>
        <w:tab w:val="right" w:pos="9360"/>
      </w:tabs>
    </w:pPr>
  </w:style>
  <w:style w:type="character" w:customStyle="1" w:styleId="FooterChar">
    <w:name w:val="Footer Char"/>
    <w:basedOn w:val="DefaultParagraphFont"/>
    <w:link w:val="Footer"/>
    <w:uiPriority w:val="99"/>
    <w:rsid w:val="00F555A8"/>
    <w:rPr>
      <w:sz w:val="24"/>
      <w:szCs w:val="24"/>
    </w:rPr>
  </w:style>
  <w:style w:type="paragraph" w:styleId="BalloonText">
    <w:name w:val="Balloon Text"/>
    <w:basedOn w:val="Normal"/>
    <w:link w:val="BalloonTextChar"/>
    <w:rsid w:val="004B0B21"/>
    <w:rPr>
      <w:rFonts w:ascii="Tahoma" w:hAnsi="Tahoma" w:cs="Tahoma"/>
      <w:sz w:val="16"/>
      <w:szCs w:val="16"/>
    </w:rPr>
  </w:style>
  <w:style w:type="character" w:customStyle="1" w:styleId="BalloonTextChar">
    <w:name w:val="Balloon Text Char"/>
    <w:basedOn w:val="DefaultParagraphFont"/>
    <w:link w:val="BalloonText"/>
    <w:rsid w:val="004B0B21"/>
    <w:rPr>
      <w:rFonts w:ascii="Tahoma" w:hAnsi="Tahoma" w:cs="Tahoma"/>
      <w:sz w:val="16"/>
      <w:szCs w:val="16"/>
    </w:rPr>
  </w:style>
  <w:style w:type="paragraph" w:styleId="ListParagraph">
    <w:name w:val="List Paragraph"/>
    <w:basedOn w:val="Normal"/>
    <w:uiPriority w:val="34"/>
    <w:qFormat/>
    <w:rsid w:val="00627872"/>
    <w:pPr>
      <w:ind w:left="720"/>
      <w:contextualSpacing/>
    </w:pPr>
  </w:style>
  <w:style w:type="character" w:customStyle="1" w:styleId="apple-style-span">
    <w:name w:val="apple-style-span"/>
    <w:basedOn w:val="DefaultParagraphFont"/>
    <w:rsid w:val="002D099E"/>
  </w:style>
  <w:style w:type="paragraph" w:styleId="BodyText">
    <w:name w:val="Body Text"/>
    <w:basedOn w:val="Normal"/>
    <w:link w:val="BodyTextChar"/>
    <w:uiPriority w:val="1"/>
    <w:qFormat/>
    <w:rsid w:val="00194D0B"/>
    <w:pPr>
      <w:widowControl w:val="0"/>
    </w:pPr>
    <w:rPr>
      <w:rFonts w:ascii="Cambria" w:eastAsia="Cambria" w:hAnsi="Cambria" w:cstheme="minorBidi"/>
      <w:sz w:val="52"/>
      <w:szCs w:val="52"/>
    </w:rPr>
  </w:style>
  <w:style w:type="character" w:customStyle="1" w:styleId="BodyTextChar">
    <w:name w:val="Body Text Char"/>
    <w:basedOn w:val="DefaultParagraphFont"/>
    <w:link w:val="BodyText"/>
    <w:uiPriority w:val="1"/>
    <w:rsid w:val="00194D0B"/>
    <w:rPr>
      <w:rFonts w:ascii="Cambria" w:eastAsia="Cambria" w:hAnsi="Cambria" w:cstheme="minorBidi"/>
      <w:sz w:val="52"/>
      <w:szCs w:val="52"/>
    </w:rPr>
  </w:style>
  <w:style w:type="paragraph" w:customStyle="1" w:styleId="TableParagraph">
    <w:name w:val="Table Paragraph"/>
    <w:basedOn w:val="Normal"/>
    <w:uiPriority w:val="1"/>
    <w:qFormat/>
    <w:rsid w:val="00194D0B"/>
    <w:pPr>
      <w:widowControl w:val="0"/>
    </w:pPr>
    <w:rPr>
      <w:rFonts w:asciiTheme="minorHAnsi" w:eastAsiaTheme="minorHAnsi" w:hAnsiTheme="minorHAnsi" w:cstheme="minorBidi"/>
      <w:sz w:val="22"/>
      <w:szCs w:val="22"/>
    </w:rPr>
  </w:style>
  <w:style w:type="paragraph" w:styleId="BodyTextIndent2">
    <w:name w:val="Body Text Indent 2"/>
    <w:basedOn w:val="Normal"/>
    <w:link w:val="BodyTextIndent2Char"/>
    <w:semiHidden/>
    <w:unhideWhenUsed/>
    <w:rsid w:val="00701448"/>
    <w:pPr>
      <w:spacing w:after="120" w:line="480" w:lineRule="auto"/>
      <w:ind w:left="360"/>
    </w:pPr>
  </w:style>
  <w:style w:type="character" w:customStyle="1" w:styleId="BodyTextIndent2Char">
    <w:name w:val="Body Text Indent 2 Char"/>
    <w:basedOn w:val="DefaultParagraphFont"/>
    <w:link w:val="BodyTextIndent2"/>
    <w:semiHidden/>
    <w:rsid w:val="00701448"/>
    <w:rPr>
      <w:sz w:val="24"/>
      <w:szCs w:val="24"/>
    </w:rPr>
  </w:style>
  <w:style w:type="character" w:customStyle="1" w:styleId="Heading2Char">
    <w:name w:val="Heading 2 Char"/>
    <w:basedOn w:val="DefaultParagraphFont"/>
    <w:link w:val="Heading2"/>
    <w:semiHidden/>
    <w:rsid w:val="0019608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196083"/>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196083"/>
    <w:rPr>
      <w:b/>
      <w:bCs/>
    </w:rPr>
  </w:style>
  <w:style w:type="character" w:customStyle="1" w:styleId="apple-converted-space">
    <w:name w:val="apple-converted-space"/>
    <w:basedOn w:val="DefaultParagraphFont"/>
    <w:rsid w:val="007015B0"/>
  </w:style>
  <w:style w:type="character" w:styleId="FollowedHyperlink">
    <w:name w:val="FollowedHyperlink"/>
    <w:basedOn w:val="DefaultParagraphFont"/>
    <w:semiHidden/>
    <w:unhideWhenUsed/>
    <w:rsid w:val="00156377"/>
    <w:rPr>
      <w:color w:val="800080" w:themeColor="followedHyperlink"/>
      <w:u w:val="single"/>
    </w:rPr>
  </w:style>
  <w:style w:type="character" w:styleId="CommentReference">
    <w:name w:val="annotation reference"/>
    <w:basedOn w:val="DefaultParagraphFont"/>
    <w:semiHidden/>
    <w:unhideWhenUsed/>
    <w:rsid w:val="00244121"/>
    <w:rPr>
      <w:sz w:val="16"/>
      <w:szCs w:val="16"/>
    </w:rPr>
  </w:style>
  <w:style w:type="paragraph" w:styleId="CommentText">
    <w:name w:val="annotation text"/>
    <w:basedOn w:val="Normal"/>
    <w:link w:val="CommentTextChar"/>
    <w:semiHidden/>
    <w:unhideWhenUsed/>
    <w:rsid w:val="00244121"/>
    <w:rPr>
      <w:sz w:val="20"/>
      <w:szCs w:val="20"/>
    </w:rPr>
  </w:style>
  <w:style w:type="character" w:customStyle="1" w:styleId="CommentTextChar">
    <w:name w:val="Comment Text Char"/>
    <w:basedOn w:val="DefaultParagraphFont"/>
    <w:link w:val="CommentText"/>
    <w:semiHidden/>
    <w:rsid w:val="00244121"/>
  </w:style>
  <w:style w:type="paragraph" w:styleId="CommentSubject">
    <w:name w:val="annotation subject"/>
    <w:basedOn w:val="CommentText"/>
    <w:next w:val="CommentText"/>
    <w:link w:val="CommentSubjectChar"/>
    <w:semiHidden/>
    <w:unhideWhenUsed/>
    <w:rsid w:val="00244121"/>
    <w:rPr>
      <w:b/>
      <w:bCs/>
    </w:rPr>
  </w:style>
  <w:style w:type="character" w:customStyle="1" w:styleId="CommentSubjectChar">
    <w:name w:val="Comment Subject Char"/>
    <w:basedOn w:val="CommentTextChar"/>
    <w:link w:val="CommentSubject"/>
    <w:semiHidden/>
    <w:rsid w:val="00244121"/>
    <w:rPr>
      <w:b/>
      <w:bCs/>
    </w:rPr>
  </w:style>
  <w:style w:type="character" w:customStyle="1" w:styleId="UnresolvedMention1">
    <w:name w:val="Unresolved Mention1"/>
    <w:basedOn w:val="DefaultParagraphFont"/>
    <w:uiPriority w:val="99"/>
    <w:semiHidden/>
    <w:unhideWhenUsed/>
    <w:rsid w:val="004C318D"/>
    <w:rPr>
      <w:color w:val="808080"/>
      <w:shd w:val="clear" w:color="auto" w:fill="E6E6E6"/>
    </w:rPr>
  </w:style>
  <w:style w:type="character" w:styleId="UnresolvedMention">
    <w:name w:val="Unresolved Mention"/>
    <w:basedOn w:val="DefaultParagraphFont"/>
    <w:uiPriority w:val="99"/>
    <w:semiHidden/>
    <w:unhideWhenUsed/>
    <w:rsid w:val="007319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8877">
      <w:bodyDiv w:val="1"/>
      <w:marLeft w:val="0"/>
      <w:marRight w:val="0"/>
      <w:marTop w:val="0"/>
      <w:marBottom w:val="0"/>
      <w:divBdr>
        <w:top w:val="none" w:sz="0" w:space="0" w:color="auto"/>
        <w:left w:val="none" w:sz="0" w:space="0" w:color="auto"/>
        <w:bottom w:val="none" w:sz="0" w:space="0" w:color="auto"/>
        <w:right w:val="none" w:sz="0" w:space="0" w:color="auto"/>
      </w:divBdr>
    </w:div>
    <w:div w:id="758991509">
      <w:bodyDiv w:val="1"/>
      <w:marLeft w:val="0"/>
      <w:marRight w:val="0"/>
      <w:marTop w:val="0"/>
      <w:marBottom w:val="0"/>
      <w:divBdr>
        <w:top w:val="none" w:sz="0" w:space="0" w:color="auto"/>
        <w:left w:val="none" w:sz="0" w:space="0" w:color="auto"/>
        <w:bottom w:val="none" w:sz="0" w:space="0" w:color="auto"/>
        <w:right w:val="none" w:sz="0" w:space="0" w:color="auto"/>
      </w:divBdr>
    </w:div>
    <w:div w:id="1024788609">
      <w:bodyDiv w:val="1"/>
      <w:marLeft w:val="0"/>
      <w:marRight w:val="0"/>
      <w:marTop w:val="0"/>
      <w:marBottom w:val="0"/>
      <w:divBdr>
        <w:top w:val="none" w:sz="0" w:space="0" w:color="auto"/>
        <w:left w:val="none" w:sz="0" w:space="0" w:color="auto"/>
        <w:bottom w:val="none" w:sz="0" w:space="0" w:color="auto"/>
        <w:right w:val="none" w:sz="0" w:space="0" w:color="auto"/>
      </w:divBdr>
    </w:div>
    <w:div w:id="1122304513">
      <w:bodyDiv w:val="1"/>
      <w:marLeft w:val="0"/>
      <w:marRight w:val="0"/>
      <w:marTop w:val="0"/>
      <w:marBottom w:val="0"/>
      <w:divBdr>
        <w:top w:val="none" w:sz="0" w:space="0" w:color="auto"/>
        <w:left w:val="none" w:sz="0" w:space="0" w:color="auto"/>
        <w:bottom w:val="none" w:sz="0" w:space="0" w:color="auto"/>
        <w:right w:val="none" w:sz="0" w:space="0" w:color="auto"/>
      </w:divBdr>
    </w:div>
    <w:div w:id="1184200230">
      <w:bodyDiv w:val="1"/>
      <w:marLeft w:val="0"/>
      <w:marRight w:val="0"/>
      <w:marTop w:val="0"/>
      <w:marBottom w:val="0"/>
      <w:divBdr>
        <w:top w:val="none" w:sz="0" w:space="0" w:color="auto"/>
        <w:left w:val="none" w:sz="0" w:space="0" w:color="auto"/>
        <w:bottom w:val="none" w:sz="0" w:space="0" w:color="auto"/>
        <w:right w:val="none" w:sz="0" w:space="0" w:color="auto"/>
      </w:divBdr>
    </w:div>
    <w:div w:id="1331252735">
      <w:bodyDiv w:val="1"/>
      <w:marLeft w:val="0"/>
      <w:marRight w:val="0"/>
      <w:marTop w:val="0"/>
      <w:marBottom w:val="0"/>
      <w:divBdr>
        <w:top w:val="none" w:sz="0" w:space="0" w:color="auto"/>
        <w:left w:val="none" w:sz="0" w:space="0" w:color="auto"/>
        <w:bottom w:val="none" w:sz="0" w:space="0" w:color="auto"/>
        <w:right w:val="none" w:sz="0" w:space="0" w:color="auto"/>
      </w:divBdr>
    </w:div>
    <w:div w:id="14365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kis.droussiotis@baruch.cuny.edu" TargetMode="External"/><Relationship Id="rId13" Type="http://schemas.openxmlformats.org/officeDocument/2006/relationships/hyperlink" Target="http://www.ProfessorDrou.com" TargetMode="External"/><Relationship Id="rId18" Type="http://schemas.openxmlformats.org/officeDocument/2006/relationships/hyperlink" Target="http://www.ProfessorDrou.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ruch.cuny.edu/studentaffairs/ossd/disabilityServices.htm" TargetMode="External"/><Relationship Id="rId7" Type="http://schemas.openxmlformats.org/officeDocument/2006/relationships/endnotes" Target="endnotes.xml"/><Relationship Id="rId12" Type="http://schemas.openxmlformats.org/officeDocument/2006/relationships/hyperlink" Target="http://www.ProfessorDrou.com" TargetMode="External"/><Relationship Id="rId17" Type="http://schemas.openxmlformats.org/officeDocument/2006/relationships/hyperlink" Target="http://www.Bloomber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nance.yahoo.com" TargetMode="External"/><Relationship Id="rId20" Type="http://schemas.openxmlformats.org/officeDocument/2006/relationships/hyperlink" Target="http://www.baruch.cuny.edu/academic/academic_hones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essorDrou.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aruch.cuny.edu/bctc/blackboard/login" TargetMode="External"/><Relationship Id="rId23" Type="http://schemas.openxmlformats.org/officeDocument/2006/relationships/footer" Target="footer1.xml"/><Relationship Id="rId10" Type="http://schemas.openxmlformats.org/officeDocument/2006/relationships/hyperlink" Target="http://connect.mheducation.com/class/c-droussiotis-library-course" TargetMode="External"/><Relationship Id="rId19" Type="http://schemas.openxmlformats.org/officeDocument/2006/relationships/hyperlink" Target="http://www.ProfessorDrou.com" TargetMode="External"/><Relationship Id="rId4" Type="http://schemas.openxmlformats.org/officeDocument/2006/relationships/settings" Target="settings.xml"/><Relationship Id="rId9" Type="http://schemas.openxmlformats.org/officeDocument/2006/relationships/hyperlink" Target="http://www.ProfessorDrou.com" TargetMode="External"/><Relationship Id="rId14" Type="http://schemas.openxmlformats.org/officeDocument/2006/relationships/hyperlink" Target="http://www.ProfessorDrou.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CB73-7B62-4901-B89C-3B6C940C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14</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Apadnani</dc:creator>
  <cp:keywords/>
  <dc:description/>
  <cp:lastModifiedBy>Chris Droussiotis</cp:lastModifiedBy>
  <cp:revision>6</cp:revision>
  <cp:lastPrinted>2016-08-17T19:12:00Z</cp:lastPrinted>
  <dcterms:created xsi:type="dcterms:W3CDTF">2017-12-11T20:39:00Z</dcterms:created>
  <dcterms:modified xsi:type="dcterms:W3CDTF">2017-12-29T15:03:00Z</dcterms:modified>
</cp:coreProperties>
</file>