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BC0F" w14:textId="77777777" w:rsidR="001F1988" w:rsidRDefault="001F1988" w:rsidP="009629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MONEY &amp; BANKING </w:t>
      </w:r>
    </w:p>
    <w:p w14:paraId="52A5CB1A" w14:textId="547C7B66" w:rsidR="00962980" w:rsidRPr="001F1988" w:rsidRDefault="001F1988" w:rsidP="00962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</w:t>
      </w:r>
      <w:r w:rsidR="00962980" w:rsidRPr="001F1988">
        <w:rPr>
          <w:b/>
          <w:sz w:val="28"/>
          <w:szCs w:val="28"/>
        </w:rPr>
        <w:t>FINAL PROJECT</w:t>
      </w:r>
    </w:p>
    <w:p w14:paraId="3D6D8C85" w14:textId="7885972B" w:rsidR="00962980" w:rsidRDefault="00827B82" w:rsidP="00962980">
      <w:pPr>
        <w:rPr>
          <w:rFonts w:ascii="Goudy Old Style" w:hAnsi="Goudy Old Style"/>
        </w:rPr>
      </w:pPr>
      <w:r w:rsidRPr="00827B82">
        <w:rPr>
          <w:rFonts w:ascii="Goudy Old Style" w:hAnsi="Goudy Old Style"/>
        </w:rPr>
        <w:t>Pl</w:t>
      </w:r>
      <w:r>
        <w:rPr>
          <w:rFonts w:ascii="Goudy Old Style" w:hAnsi="Goudy Old Style"/>
        </w:rPr>
        <w:t xml:space="preserve">ease submit </w:t>
      </w:r>
      <w:r w:rsidR="00906695">
        <w:rPr>
          <w:rFonts w:ascii="Goudy Old Style" w:hAnsi="Goudy Old Style"/>
        </w:rPr>
        <w:t xml:space="preserve">the </w:t>
      </w:r>
      <w:r w:rsidR="00F31CD6">
        <w:rPr>
          <w:rFonts w:ascii="Goudy Old Style" w:hAnsi="Goudy Old Style"/>
        </w:rPr>
        <w:t xml:space="preserve">entire </w:t>
      </w:r>
      <w:r w:rsidR="00906695">
        <w:rPr>
          <w:rFonts w:ascii="Goudy Old Style" w:hAnsi="Goudy Old Style"/>
        </w:rPr>
        <w:t xml:space="preserve">project </w:t>
      </w:r>
      <w:r w:rsidR="00F31CD6">
        <w:rPr>
          <w:rFonts w:ascii="Goudy Old Style" w:hAnsi="Goudy Old Style"/>
        </w:rPr>
        <w:t xml:space="preserve">including </w:t>
      </w:r>
      <w:r w:rsidR="001F1988">
        <w:rPr>
          <w:rFonts w:ascii="Goudy Old Style" w:hAnsi="Goudy Old Style"/>
        </w:rPr>
        <w:t xml:space="preserve">your </w:t>
      </w:r>
      <w:r w:rsidR="00F31CD6">
        <w:rPr>
          <w:rFonts w:ascii="Goudy Old Style" w:hAnsi="Goudy Old Style"/>
        </w:rPr>
        <w:t xml:space="preserve">write-up and excel analysis </w:t>
      </w:r>
      <w:r w:rsidR="00906695">
        <w:rPr>
          <w:rFonts w:ascii="Goudy Old Style" w:hAnsi="Goudy Old Style"/>
        </w:rPr>
        <w:t>in a PDF format</w:t>
      </w:r>
      <w:r w:rsidR="00D7456B">
        <w:rPr>
          <w:rFonts w:ascii="Goudy Old Style" w:hAnsi="Goudy Old Style"/>
        </w:rPr>
        <w:t>.</w:t>
      </w:r>
    </w:p>
    <w:p w14:paraId="6EDD7559" w14:textId="77777777" w:rsidR="00906695" w:rsidRPr="00827B82" w:rsidRDefault="00906695" w:rsidP="00962980">
      <w:pPr>
        <w:rPr>
          <w:rFonts w:ascii="Goudy Old Style" w:hAnsi="Goudy Old Style"/>
        </w:rPr>
      </w:pPr>
    </w:p>
    <w:p w14:paraId="2EB4AF9F" w14:textId="77777777" w:rsidR="00962980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sz w:val="24"/>
          <w:szCs w:val="24"/>
          <w:u w:val="single"/>
        </w:rPr>
        <w:t>Company Profile</w:t>
      </w:r>
    </w:p>
    <w:p w14:paraId="64C2306A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Write a brief profile of the company you are assigned to including a description of their products or services and the markets they compete.</w:t>
      </w:r>
    </w:p>
    <w:p w14:paraId="08C8418E" w14:textId="1A469B4F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 xml:space="preserve">Summary of their stock performance in the last </w:t>
      </w:r>
      <w:r w:rsidR="001D4675">
        <w:rPr>
          <w:rFonts w:ascii="Goudy Old Style" w:eastAsia="Times New Roman" w:hAnsi="Goudy Old Style"/>
          <w:sz w:val="24"/>
          <w:szCs w:val="24"/>
        </w:rPr>
        <w:t>quarter</w:t>
      </w:r>
      <w:r>
        <w:rPr>
          <w:rFonts w:ascii="Goudy Old Style" w:eastAsia="Times New Roman" w:hAnsi="Goudy Old Style"/>
          <w:sz w:val="24"/>
          <w:szCs w:val="24"/>
        </w:rPr>
        <w:t xml:space="preserve"> versus the market and closest competitors.</w:t>
      </w:r>
    </w:p>
    <w:p w14:paraId="05879F69" w14:textId="77777777" w:rsidR="00962980" w:rsidRPr="00994A98" w:rsidRDefault="00962980" w:rsidP="00962980">
      <w:pPr>
        <w:ind w:left="900"/>
        <w:jc w:val="both"/>
        <w:rPr>
          <w:rFonts w:ascii="Goudy Old Style" w:hAnsi="Goudy Old Style"/>
        </w:rPr>
      </w:pPr>
      <w:r w:rsidRPr="00994A98">
        <w:rPr>
          <w:rFonts w:ascii="Goudy Old Style" w:hAnsi="Goudy Old Style"/>
        </w:rPr>
        <w:t xml:space="preserve"> </w:t>
      </w:r>
    </w:p>
    <w:p w14:paraId="3EFB22D0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 w:rsidRPr="00864D46">
        <w:rPr>
          <w:rFonts w:ascii="Goudy Old Style" w:eastAsia="Times New Roman" w:hAnsi="Goudy Old Style"/>
          <w:b/>
          <w:sz w:val="24"/>
          <w:szCs w:val="24"/>
          <w:u w:val="single"/>
        </w:rPr>
        <w:t>Financial Analysis</w:t>
      </w:r>
    </w:p>
    <w:p w14:paraId="43734AB9" w14:textId="714AB139" w:rsidR="00962980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The financial analysis should include, but not be limited to, the preparation of the latest 3-year financial stat</w:t>
      </w:r>
      <w:r>
        <w:rPr>
          <w:rFonts w:ascii="Goudy Old Style" w:eastAsia="Times New Roman" w:hAnsi="Goudy Old Style"/>
          <w:sz w:val="24"/>
          <w:szCs w:val="24"/>
        </w:rPr>
        <w:t xml:space="preserve">ements (Income Statement, Balance </w:t>
      </w:r>
      <w:r w:rsidR="002A3A3C">
        <w:rPr>
          <w:rFonts w:ascii="Goudy Old Style" w:eastAsia="Times New Roman" w:hAnsi="Goudy Old Style"/>
          <w:sz w:val="24"/>
          <w:szCs w:val="24"/>
        </w:rPr>
        <w:t>Sheet,</w:t>
      </w:r>
      <w:r>
        <w:rPr>
          <w:rFonts w:ascii="Goudy Old Style" w:eastAsia="Times New Roman" w:hAnsi="Goudy Old Style"/>
          <w:sz w:val="24"/>
          <w:szCs w:val="24"/>
        </w:rPr>
        <w:t xml:space="preserve"> and Cash Flow Statement</w:t>
      </w:r>
      <w:r w:rsidR="00970E4F">
        <w:rPr>
          <w:rFonts w:ascii="Goudy Old Style" w:eastAsia="Times New Roman" w:hAnsi="Goudy Old Style"/>
          <w:sz w:val="24"/>
          <w:szCs w:val="24"/>
        </w:rPr>
        <w:t>) including the Last Twelve Months (LTM)</w:t>
      </w:r>
      <w:r w:rsidR="008B422C">
        <w:rPr>
          <w:rFonts w:ascii="Goudy Old Style" w:eastAsia="Times New Roman" w:hAnsi="Goudy Old Style"/>
          <w:sz w:val="24"/>
          <w:szCs w:val="24"/>
        </w:rPr>
        <w:t>.</w:t>
      </w:r>
    </w:p>
    <w:p w14:paraId="390667C9" w14:textId="77777777" w:rsidR="00962980" w:rsidRPr="00994A98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Provide an explanation of the results year-over-year including ratio and trend analysis.</w:t>
      </w:r>
    </w:p>
    <w:p w14:paraId="45C855EC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319518A6" w14:textId="4696E23A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Valuations</w:t>
      </w:r>
    </w:p>
    <w:p w14:paraId="3FDF70F2" w14:textId="03D3B5FB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Valuation Analysis for your assigned public company using Excel. The valuation analysis should calculate the assigned companies Enterprise Value using </w:t>
      </w:r>
      <w:r>
        <w:rPr>
          <w:rFonts w:ascii="Goudy Old Style" w:eastAsia="Times New Roman" w:hAnsi="Goudy Old Style"/>
          <w:sz w:val="24"/>
          <w:szCs w:val="24"/>
        </w:rPr>
        <w:t xml:space="preserve">the following 3 </w:t>
      </w:r>
      <w:r w:rsidRPr="00864D46">
        <w:rPr>
          <w:rFonts w:ascii="Goudy Old Style" w:eastAsia="Times New Roman" w:hAnsi="Goudy Old Style"/>
          <w:sz w:val="24"/>
          <w:szCs w:val="24"/>
        </w:rPr>
        <w:t>methods of valuation</w:t>
      </w:r>
      <w:r>
        <w:rPr>
          <w:rFonts w:ascii="Goudy Old Style" w:eastAsia="Times New Roman" w:hAnsi="Goudy Old Style"/>
          <w:sz w:val="24"/>
          <w:szCs w:val="24"/>
        </w:rPr>
        <w:t>:</w:t>
      </w:r>
    </w:p>
    <w:p w14:paraId="79FCC92E" w14:textId="10911DB2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#1 (</w:t>
      </w:r>
      <w:r w:rsidR="000949E3">
        <w:rPr>
          <w:rFonts w:ascii="Goudy Old Style" w:eastAsia="Times New Roman" w:hAnsi="Goudy Old Style"/>
          <w:sz w:val="24"/>
          <w:szCs w:val="24"/>
        </w:rPr>
        <w:t xml:space="preserve">current </w:t>
      </w:r>
      <w:r>
        <w:rPr>
          <w:rFonts w:ascii="Goudy Old Style" w:eastAsia="Times New Roman" w:hAnsi="Goudy Old Style"/>
          <w:sz w:val="24"/>
          <w:szCs w:val="24"/>
        </w:rPr>
        <w:t>stock price to calculate the EV)</w:t>
      </w:r>
    </w:p>
    <w:p w14:paraId="71BEDEAC" w14:textId="48E4430D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</w:t>
      </w:r>
      <w:r w:rsidR="001F1988">
        <w:rPr>
          <w:rFonts w:ascii="Goudy Old Style" w:eastAsia="Times New Roman" w:hAnsi="Goudy Old Style"/>
          <w:sz w:val="24"/>
          <w:szCs w:val="24"/>
        </w:rPr>
        <w:t>2</w:t>
      </w:r>
      <w:r>
        <w:rPr>
          <w:rFonts w:ascii="Goudy Old Style" w:eastAsia="Times New Roman" w:hAnsi="Goudy Old Style"/>
          <w:sz w:val="24"/>
          <w:szCs w:val="24"/>
        </w:rPr>
        <w:t xml:space="preserve"> </w:t>
      </w:r>
      <w:r w:rsidR="001F1988">
        <w:rPr>
          <w:rFonts w:ascii="Goudy Old Style" w:eastAsia="Times New Roman" w:hAnsi="Goudy Old Style"/>
          <w:sz w:val="24"/>
          <w:szCs w:val="24"/>
        </w:rPr>
        <w:t>(Intrinsic Value based on Average stock Target)</w:t>
      </w:r>
    </w:p>
    <w:p w14:paraId="42715B27" w14:textId="3B85ED1C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</w:t>
      </w:r>
      <w:r w:rsidR="001F1988">
        <w:rPr>
          <w:rFonts w:ascii="Goudy Old Style" w:eastAsia="Times New Roman" w:hAnsi="Goudy Old Style"/>
          <w:sz w:val="24"/>
          <w:szCs w:val="24"/>
        </w:rPr>
        <w:t>3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>
        <w:rPr>
          <w:rFonts w:ascii="Goudy Old Style" w:eastAsia="Times New Roman" w:hAnsi="Goudy Old Style"/>
          <w:sz w:val="24"/>
          <w:szCs w:val="24"/>
        </w:rPr>
        <w:t>(</w:t>
      </w:r>
      <w:r w:rsidR="001F1988">
        <w:rPr>
          <w:rFonts w:ascii="Goudy Old Style" w:eastAsia="Times New Roman" w:hAnsi="Goudy Old Style"/>
          <w:sz w:val="24"/>
          <w:szCs w:val="24"/>
        </w:rPr>
        <w:t xml:space="preserve">Trading EBITDA Multiples) </w:t>
      </w:r>
    </w:p>
    <w:p w14:paraId="7916E883" w14:textId="0D3BE689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D</w:t>
      </w:r>
      <w:r w:rsidRPr="00864D46">
        <w:rPr>
          <w:rFonts w:ascii="Goudy Old Style" w:eastAsia="Times New Roman" w:hAnsi="Goudy Old Style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/>
          <w:sz w:val="24"/>
          <w:szCs w:val="24"/>
        </w:rPr>
        <w:t>s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valuatio</w:t>
      </w:r>
      <w:r>
        <w:rPr>
          <w:rFonts w:ascii="Goudy Old Style" w:eastAsia="Times New Roman" w:hAnsi="Goudy Old Style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buy, </w:t>
      </w:r>
      <w:r w:rsidR="00E25426" w:rsidRPr="00864D46">
        <w:rPr>
          <w:rFonts w:ascii="Goudy Old Style" w:eastAsia="Times New Roman" w:hAnsi="Goudy Old Style"/>
          <w:b/>
          <w:sz w:val="24"/>
          <w:szCs w:val="24"/>
        </w:rPr>
        <w:t>hold,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 or sell the stock. </w:t>
      </w:r>
    </w:p>
    <w:p w14:paraId="7EE2F57A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3E5D8DF5" w14:textId="77777777" w:rsidR="00962980" w:rsidRPr="00864D46" w:rsidRDefault="00962980" w:rsidP="00962980">
      <w:pPr>
        <w:rPr>
          <w:b/>
        </w:rPr>
      </w:pPr>
    </w:p>
    <w:p w14:paraId="4F99B203" w14:textId="77777777" w:rsidR="00F378B0" w:rsidRDefault="00C5142B">
      <w:pPr>
        <w:spacing w:after="160" w:line="259" w:lineRule="auto"/>
      </w:pPr>
      <w:r>
        <w:br w:type="page"/>
      </w:r>
    </w:p>
    <w:tbl>
      <w:tblPr>
        <w:tblW w:w="9995" w:type="dxa"/>
        <w:tblLook w:val="04A0" w:firstRow="1" w:lastRow="0" w:firstColumn="1" w:lastColumn="0" w:noHBand="0" w:noVBand="1"/>
      </w:tblPr>
      <w:tblGrid>
        <w:gridCol w:w="440"/>
        <w:gridCol w:w="3383"/>
        <w:gridCol w:w="756"/>
        <w:gridCol w:w="236"/>
        <w:gridCol w:w="2180"/>
        <w:gridCol w:w="3000"/>
      </w:tblGrid>
      <w:tr w:rsidR="00F378B0" w:rsidRPr="00F378B0" w14:paraId="624243B2" w14:textId="77777777" w:rsidTr="005067CC">
        <w:trPr>
          <w:trHeight w:val="414"/>
        </w:trPr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97A" w14:textId="58BD10F4" w:rsidR="00F378B0" w:rsidRPr="005067CC" w:rsidRDefault="005067CC" w:rsidP="00F378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67CC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SUGGESTED </w:t>
            </w:r>
            <w:r w:rsidR="00F378B0" w:rsidRPr="005067CC">
              <w:rPr>
                <w:rFonts w:ascii="Calibri" w:hAnsi="Calibri" w:cs="Calibri"/>
                <w:b/>
                <w:bCs/>
                <w:color w:val="000000"/>
              </w:rPr>
              <w:t xml:space="preserve">ASSIGNED </w:t>
            </w:r>
            <w:r w:rsidRPr="005067CC">
              <w:rPr>
                <w:rFonts w:ascii="Calibri" w:hAnsi="Calibri" w:cs="Calibri"/>
                <w:b/>
                <w:bCs/>
                <w:color w:val="000000"/>
              </w:rPr>
              <w:t>C</w:t>
            </w:r>
            <w:r w:rsidR="00F378B0" w:rsidRPr="005067CC">
              <w:rPr>
                <w:rFonts w:ascii="Calibri" w:hAnsi="Calibri" w:cs="Calibri"/>
                <w:b/>
                <w:bCs/>
                <w:color w:val="000000"/>
              </w:rPr>
              <w:t>OMPANIES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5BD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405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524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</w:tr>
      <w:tr w:rsidR="00F378B0" w:rsidRPr="00F378B0" w14:paraId="21B5CEF9" w14:textId="77777777" w:rsidTr="005067CC">
        <w:trPr>
          <w:trHeight w:val="14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9E7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E85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8B8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13F8" w14:textId="77777777" w:rsidR="00F378B0" w:rsidRPr="00F378B0" w:rsidRDefault="00F378B0" w:rsidP="00F3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4DD" w14:textId="77777777" w:rsidR="00F378B0" w:rsidRPr="00F378B0" w:rsidRDefault="00F378B0" w:rsidP="00F378B0">
            <w:pPr>
              <w:rPr>
                <w:sz w:val="20"/>
                <w:szCs w:val="20"/>
              </w:rPr>
            </w:pPr>
          </w:p>
        </w:tc>
      </w:tr>
      <w:tr w:rsidR="00F378B0" w:rsidRPr="00F378B0" w14:paraId="7E227D3D" w14:textId="77777777" w:rsidTr="005067CC">
        <w:trPr>
          <w:trHeight w:val="4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1F46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929D8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71FE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0CCD8" w14:textId="77777777" w:rsidR="00F378B0" w:rsidRPr="00F378B0" w:rsidRDefault="00F378B0" w:rsidP="00F37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F5D1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INDUSTRY</w:t>
            </w:r>
          </w:p>
        </w:tc>
      </w:tr>
      <w:tr w:rsidR="00F378B0" w:rsidRPr="00F378B0" w14:paraId="3ADF036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71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10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Albany International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A1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E2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62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Textile Manufacturer</w:t>
            </w:r>
          </w:p>
        </w:tc>
      </w:tr>
      <w:tr w:rsidR="00F378B0" w:rsidRPr="00F378B0" w14:paraId="31CD7B73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5A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23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American Axle &amp; Manufacturing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60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AXL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40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33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Auto Parts Manufacturer</w:t>
            </w:r>
          </w:p>
        </w:tc>
      </w:tr>
      <w:tr w:rsidR="00F378B0" w:rsidRPr="00F378B0" w14:paraId="0765904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EE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CE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AZEK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33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AZEK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35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58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Building Products</w:t>
            </w:r>
          </w:p>
        </w:tc>
      </w:tr>
      <w:tr w:rsidR="00F378B0" w:rsidRPr="00F378B0" w14:paraId="2112B9D2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02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19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Boyd Gaming Corp.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61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BYD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1D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A2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1FDD1436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CF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BC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Carnival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6F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07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BD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Cruise Operator</w:t>
            </w:r>
          </w:p>
        </w:tc>
      </w:tr>
      <w:tr w:rsidR="00F378B0" w:rsidRPr="00F378B0" w14:paraId="2CD5868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43C" w14:textId="647B5FC2" w:rsidR="00F378B0" w:rsidRPr="00F378B0" w:rsidRDefault="005067CC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4A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Century Casino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9E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CNTY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F0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AE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0B719447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07B" w14:textId="10252807" w:rsidR="00F378B0" w:rsidRPr="00F378B0" w:rsidRDefault="005067CC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6B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Choice Hotels Intern'l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D2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A1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5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26FCDF0F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D67" w14:textId="0E97A55F" w:rsidR="005067CC" w:rsidRPr="00F378B0" w:rsidRDefault="005067CC" w:rsidP="00506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87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Constellation Brands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09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D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C7B" w14:textId="73C30F19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Wineries &amp; Distilleries</w:t>
            </w:r>
          </w:p>
        </w:tc>
      </w:tr>
      <w:tr w:rsidR="00F378B0" w:rsidRPr="00F378B0" w14:paraId="3E2E5276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B04" w14:textId="232A999A" w:rsidR="00F378B0" w:rsidRPr="00F378B0" w:rsidRDefault="005067CC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DC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Crimson Wine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521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CWGL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20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E16" w14:textId="00B30F72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Wineries &amp; Distilleries</w:t>
            </w:r>
          </w:p>
        </w:tc>
      </w:tr>
      <w:tr w:rsidR="00F378B0" w:rsidRPr="00F378B0" w14:paraId="1B7DE19A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513" w14:textId="005680B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2F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Darden Restaurants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5E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C3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A5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Restaurants</w:t>
            </w:r>
          </w:p>
        </w:tc>
      </w:tr>
      <w:tr w:rsidR="00F378B0" w:rsidRPr="00F378B0" w14:paraId="132996D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FCF" w14:textId="0C0E9F99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14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Delta Airlines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10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08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E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Airlines</w:t>
            </w:r>
          </w:p>
        </w:tc>
      </w:tr>
      <w:tr w:rsidR="00F378B0" w:rsidRPr="00F378B0" w14:paraId="3D8E1A0F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520" w14:textId="2439B35D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24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Flowserve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C2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16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8A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Specialty Industrial Machinery</w:t>
            </w:r>
          </w:p>
        </w:tc>
      </w:tr>
      <w:tr w:rsidR="00F378B0" w:rsidRPr="00F378B0" w14:paraId="6550FB3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C4E" w14:textId="01D78215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16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HCA Healthcare,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1D9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B7F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A5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Medical Care Facilities</w:t>
            </w:r>
          </w:p>
        </w:tc>
      </w:tr>
      <w:tr w:rsidR="00F378B0" w:rsidRPr="00F378B0" w14:paraId="26830B6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394" w14:textId="53FB92B5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7D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Hormal Foods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66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HRL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8B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11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Packaged Foods</w:t>
            </w:r>
          </w:p>
        </w:tc>
      </w:tr>
      <w:tr w:rsidR="00F378B0" w:rsidRPr="00F378B0" w14:paraId="5B1B3E5A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5A0" w14:textId="0341B520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3B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International Paper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72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AF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DD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Paper &amp; Packaging</w:t>
            </w:r>
          </w:p>
        </w:tc>
      </w:tr>
      <w:tr w:rsidR="00F378B0" w:rsidRPr="00F378B0" w14:paraId="42069EA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DF15" w14:textId="21CF8CAC" w:rsidR="00B11A54" w:rsidRPr="00F378B0" w:rsidRDefault="00F378B0" w:rsidP="00B11A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10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Kraton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9B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KRA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92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41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</w:tr>
      <w:tr w:rsidR="00F378B0" w:rsidRPr="00F378B0" w14:paraId="003E9B05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6E1" w14:textId="6D915510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30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Laureate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3B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LAUR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3B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C3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Education &amp; Training Services</w:t>
            </w:r>
          </w:p>
        </w:tc>
      </w:tr>
      <w:tr w:rsidR="00F378B0" w:rsidRPr="00F378B0" w14:paraId="30AA6461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D89" w14:textId="2C34A8EC" w:rsidR="00F378B0" w:rsidRPr="00F378B0" w:rsidRDefault="00B11A54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CBD" w14:textId="3AD371F8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</w:t>
            </w:r>
            <w:r w:rsidR="00AB6961"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38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E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67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11F899DD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535" w14:textId="6E0B50E1" w:rsidR="00F378B0" w:rsidRPr="00F378B0" w:rsidRDefault="00B11A54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F2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Marriott International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84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9E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9C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1D5C5450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557" w14:textId="58319DBB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AF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McDolands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70E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MCD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18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CE3" w14:textId="48459336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rants</w:t>
            </w:r>
          </w:p>
        </w:tc>
      </w:tr>
      <w:tr w:rsidR="00F378B0" w:rsidRPr="00F378B0" w14:paraId="35FFF62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E5A" w14:textId="1072FDA5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2D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Nabors Industries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EF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NBR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CBA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F98" w14:textId="302D5E60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Oil &amp; Gas Dril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</w:p>
        </w:tc>
      </w:tr>
      <w:tr w:rsidR="00F378B0" w:rsidRPr="00F378B0" w14:paraId="1E2E120A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180" w14:textId="16C75D21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49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Royal Caribbean Cruises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D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64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C4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Cruise Operator</w:t>
            </w:r>
          </w:p>
        </w:tc>
      </w:tr>
      <w:tr w:rsidR="00F378B0" w:rsidRPr="00F378B0" w14:paraId="1D97295E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D8E" w14:textId="04649AD6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C1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Select Medical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F34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E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2C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Medical Care Facilities</w:t>
            </w:r>
          </w:p>
        </w:tc>
      </w:tr>
      <w:tr w:rsidR="00F378B0" w:rsidRPr="00F378B0" w14:paraId="4F84E44D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0E8" w14:textId="3FD81EE9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23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Silgan Holdings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5D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SLGN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63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55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Paper &amp; Packaging</w:t>
            </w:r>
          </w:p>
        </w:tc>
      </w:tr>
      <w:tr w:rsidR="00F378B0" w:rsidRPr="00F378B0" w14:paraId="58D631B4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B8F" w14:textId="231C6C15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1C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Starbucks Corporation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DB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SBUX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CC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01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Coffee shops</w:t>
            </w:r>
          </w:p>
        </w:tc>
      </w:tr>
      <w:tr w:rsidR="00F378B0" w:rsidRPr="00F378B0" w14:paraId="2837D047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6EF" w14:textId="6F934ABF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1E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Steel Dynamics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F12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STLD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23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Basic Material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4A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</w:tr>
      <w:tr w:rsidR="00F378B0" w:rsidRPr="00F378B0" w14:paraId="275AF6E4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CD0" w14:textId="35400E4F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2F2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TAL Education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E45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BE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42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Education &amp; Training Services</w:t>
            </w:r>
          </w:p>
        </w:tc>
      </w:tr>
      <w:tr w:rsidR="00F378B0" w:rsidRPr="00F378B0" w14:paraId="2F18B5A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331" w14:textId="15B3222D" w:rsidR="00F378B0" w:rsidRPr="00F378B0" w:rsidRDefault="00B11A54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AE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Texas Instrument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95F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TXN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2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8CE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Semiconductors</w:t>
            </w:r>
          </w:p>
        </w:tc>
      </w:tr>
      <w:tr w:rsidR="00F378B0" w:rsidRPr="00F378B0" w14:paraId="001EF029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C06" w14:textId="3A9C64BC" w:rsidR="00F378B0" w:rsidRPr="00F378B0" w:rsidRDefault="00B11A54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4E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Texas Roadhouse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28C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TXRH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18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31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</w:t>
            </w:r>
          </w:p>
        </w:tc>
      </w:tr>
      <w:tr w:rsidR="00F378B0" w:rsidRPr="00F378B0" w14:paraId="4EABD9C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077" w14:textId="38BBF5F6" w:rsidR="00B11A54" w:rsidRPr="00F378B0" w:rsidRDefault="00F378B0" w:rsidP="00B11A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83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Tyson Foods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D0B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TSN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A8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41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Packaged Foods</w:t>
            </w:r>
          </w:p>
        </w:tc>
      </w:tr>
      <w:tr w:rsidR="00F378B0" w:rsidRPr="00F378B0" w14:paraId="01A5CFA1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10D" w14:textId="7874D2E8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FE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U.S. Foods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FFD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USFD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7A5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Defensive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CA6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Food Distributor</w:t>
            </w:r>
          </w:p>
        </w:tc>
      </w:tr>
      <w:tr w:rsidR="00F378B0" w:rsidRPr="00F378B0" w14:paraId="74CAA371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65D" w14:textId="0F77A949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47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United Airlines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C26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UAL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10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DA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Airlines</w:t>
            </w:r>
          </w:p>
        </w:tc>
      </w:tr>
      <w:tr w:rsidR="00F378B0" w:rsidRPr="00F378B0" w14:paraId="2CD3AE03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3BB" w14:textId="70903A3F" w:rsidR="00B11A54" w:rsidRPr="00F378B0" w:rsidRDefault="00F378B0" w:rsidP="00B11A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9BC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Wendy's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21A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35D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FA4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</w:t>
            </w:r>
          </w:p>
        </w:tc>
      </w:tr>
      <w:tr w:rsidR="00F378B0" w:rsidRPr="00F378B0" w14:paraId="769561E6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27B" w14:textId="65A5E236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6E9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Wesco International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467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WCC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908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8CB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Industrial Distribution</w:t>
            </w:r>
          </w:p>
        </w:tc>
      </w:tr>
      <w:tr w:rsidR="00F378B0" w:rsidRPr="00F378B0" w14:paraId="14C4F93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8F" w14:textId="75AED59C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F7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Wyndham Hotels &amp; Resorts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930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1E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29E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Lodging</w:t>
            </w:r>
          </w:p>
        </w:tc>
      </w:tr>
      <w:tr w:rsidR="00F378B0" w:rsidRPr="00F378B0" w14:paraId="39C83993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7E8" w14:textId="3EFE04A5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11A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2D3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Wynn Resorts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F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WYNN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9B7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6C1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Resorts &amp; Casinos</w:t>
            </w:r>
          </w:p>
        </w:tc>
      </w:tr>
      <w:tr w:rsidR="00F378B0" w:rsidRPr="00F378B0" w14:paraId="776EA6A8" w14:textId="77777777" w:rsidTr="005067CC">
        <w:trPr>
          <w:trHeight w:val="2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F9D" w14:textId="1884FADC" w:rsidR="00F378B0" w:rsidRPr="00F378B0" w:rsidRDefault="00B11A54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14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Yum! Brands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E93" w14:textId="77777777" w:rsidR="00F378B0" w:rsidRPr="00F378B0" w:rsidRDefault="00F378B0" w:rsidP="00F378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YUM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D94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Consumer Cyclical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7E0" w14:textId="77777777" w:rsidR="00F378B0" w:rsidRPr="00F378B0" w:rsidRDefault="00F378B0" w:rsidP="00F37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8B0">
              <w:rPr>
                <w:rFonts w:ascii="Calibri" w:hAnsi="Calibri" w:cs="Calibri"/>
                <w:color w:val="000000"/>
                <w:sz w:val="22"/>
                <w:szCs w:val="22"/>
              </w:rPr>
              <w:t>Restaurants</w:t>
            </w:r>
          </w:p>
        </w:tc>
      </w:tr>
    </w:tbl>
    <w:p w14:paraId="261BD216" w14:textId="4882739A" w:rsidR="00C5142B" w:rsidRDefault="00C5142B" w:rsidP="00F378B0">
      <w:pPr>
        <w:spacing w:after="160" w:line="259" w:lineRule="auto"/>
      </w:pPr>
    </w:p>
    <w:sectPr w:rsidR="00C5142B" w:rsidSect="0053678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B6CC" w14:textId="77777777" w:rsidR="001B1B9F" w:rsidRDefault="001B1B9F">
      <w:r>
        <w:separator/>
      </w:r>
    </w:p>
  </w:endnote>
  <w:endnote w:type="continuationSeparator" w:id="0">
    <w:p w14:paraId="75476139" w14:textId="77777777" w:rsidR="001B1B9F" w:rsidRDefault="001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66EB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FF70" w14:textId="77777777" w:rsidR="007114F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AC8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6F16D" w14:textId="77777777" w:rsidR="007114F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21F6" w14:textId="77777777" w:rsidR="001B1B9F" w:rsidRDefault="001B1B9F">
      <w:r>
        <w:separator/>
      </w:r>
    </w:p>
  </w:footnote>
  <w:footnote w:type="continuationSeparator" w:id="0">
    <w:p w14:paraId="7B8A73A7" w14:textId="77777777" w:rsidR="001B1B9F" w:rsidRDefault="001B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3379055">
    <w:abstractNumId w:val="1"/>
  </w:num>
  <w:num w:numId="2" w16cid:durableId="454181588">
    <w:abstractNumId w:val="0"/>
  </w:num>
  <w:num w:numId="3" w16cid:durableId="1304969669">
    <w:abstractNumId w:val="4"/>
  </w:num>
  <w:num w:numId="4" w16cid:durableId="334382983">
    <w:abstractNumId w:val="2"/>
  </w:num>
  <w:num w:numId="5" w16cid:durableId="126970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80"/>
    <w:rsid w:val="000949E3"/>
    <w:rsid w:val="00114B96"/>
    <w:rsid w:val="00114D45"/>
    <w:rsid w:val="001B1B9F"/>
    <w:rsid w:val="001D4675"/>
    <w:rsid w:val="001F1988"/>
    <w:rsid w:val="002A3A3C"/>
    <w:rsid w:val="00454BF9"/>
    <w:rsid w:val="004D3DB8"/>
    <w:rsid w:val="005067CC"/>
    <w:rsid w:val="00526DDA"/>
    <w:rsid w:val="00592848"/>
    <w:rsid w:val="005F1C48"/>
    <w:rsid w:val="00684A9F"/>
    <w:rsid w:val="00687565"/>
    <w:rsid w:val="006C471C"/>
    <w:rsid w:val="007E46F8"/>
    <w:rsid w:val="00827B82"/>
    <w:rsid w:val="00860669"/>
    <w:rsid w:val="008A6582"/>
    <w:rsid w:val="008B422C"/>
    <w:rsid w:val="00906695"/>
    <w:rsid w:val="00962980"/>
    <w:rsid w:val="00970E4F"/>
    <w:rsid w:val="009D31F7"/>
    <w:rsid w:val="00AB6961"/>
    <w:rsid w:val="00B11A54"/>
    <w:rsid w:val="00C5142B"/>
    <w:rsid w:val="00D7456B"/>
    <w:rsid w:val="00E25426"/>
    <w:rsid w:val="00F31CD6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750"/>
  <w15:chartTrackingRefBased/>
  <w15:docId w15:val="{511936DB-DC21-425E-95A9-FB7445B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2980"/>
  </w:style>
  <w:style w:type="paragraph" w:styleId="ListParagraph">
    <w:name w:val="List Paragraph"/>
    <w:basedOn w:val="Normal"/>
    <w:uiPriority w:val="34"/>
    <w:qFormat/>
    <w:rsid w:val="00962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5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7</cp:revision>
  <dcterms:created xsi:type="dcterms:W3CDTF">2022-11-13T16:31:00Z</dcterms:created>
  <dcterms:modified xsi:type="dcterms:W3CDTF">2022-11-14T14:34:00Z</dcterms:modified>
</cp:coreProperties>
</file>